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127" w14:textId="77777777" w:rsidR="00904842" w:rsidRDefault="00904842" w:rsidP="00DF7794">
      <w:pPr>
        <w:pStyle w:val="NormalnyWeb"/>
        <w:shd w:val="clear" w:color="auto" w:fill="FFFFFF"/>
        <w:spacing w:before="0" w:beforeAutospacing="0" w:after="125" w:afterAutospacing="0"/>
        <w:jc w:val="center"/>
        <w:rPr>
          <w:rStyle w:val="Pogrubienie"/>
          <w:bCs w:val="0"/>
          <w:color w:val="333333"/>
        </w:rPr>
      </w:pPr>
    </w:p>
    <w:p w14:paraId="66873D39" w14:textId="225D6E13" w:rsidR="00DF7794" w:rsidRDefault="00DF7794" w:rsidP="00DF7794">
      <w:pPr>
        <w:pStyle w:val="NormalnyWeb"/>
        <w:shd w:val="clear" w:color="auto" w:fill="FFFFFF"/>
        <w:spacing w:before="0" w:beforeAutospacing="0" w:after="125" w:afterAutospacing="0"/>
        <w:jc w:val="center"/>
        <w:rPr>
          <w:rStyle w:val="Pogrubienie"/>
          <w:bCs w:val="0"/>
          <w:color w:val="333333"/>
        </w:rPr>
      </w:pPr>
      <w:r w:rsidRPr="00DF7794">
        <w:rPr>
          <w:rStyle w:val="Pogrubienie"/>
          <w:bCs w:val="0"/>
          <w:color w:val="333333"/>
        </w:rPr>
        <w:t>INFORMACJA</w:t>
      </w:r>
    </w:p>
    <w:p w14:paraId="75549EA0" w14:textId="77777777" w:rsidR="00904842" w:rsidRPr="00DF7794" w:rsidRDefault="00904842" w:rsidP="00DF7794">
      <w:pPr>
        <w:pStyle w:val="NormalnyWeb"/>
        <w:shd w:val="clear" w:color="auto" w:fill="FFFFFF"/>
        <w:spacing w:before="0" w:beforeAutospacing="0" w:after="125" w:afterAutospacing="0"/>
        <w:jc w:val="center"/>
        <w:rPr>
          <w:rStyle w:val="Pogrubienie"/>
          <w:bCs w:val="0"/>
          <w:color w:val="333333"/>
        </w:rPr>
      </w:pPr>
    </w:p>
    <w:p w14:paraId="7F1E6A2B" w14:textId="77777777" w:rsidR="00DF7794" w:rsidRDefault="00DF7794" w:rsidP="008C5CFD">
      <w:pPr>
        <w:pStyle w:val="NormalnyWeb"/>
        <w:shd w:val="clear" w:color="auto" w:fill="FFFFFF"/>
        <w:spacing w:before="0" w:beforeAutospacing="0" w:after="125" w:afterAutospacing="0"/>
        <w:jc w:val="both"/>
        <w:rPr>
          <w:rStyle w:val="Pogrubienie"/>
          <w:b w:val="0"/>
          <w:color w:val="333333"/>
        </w:rPr>
      </w:pPr>
    </w:p>
    <w:p w14:paraId="1F1D83FB" w14:textId="6D44AFF0" w:rsidR="00115509" w:rsidRDefault="00115509" w:rsidP="008C5CFD">
      <w:pPr>
        <w:pStyle w:val="NormalnyWeb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C948FF">
        <w:rPr>
          <w:rStyle w:val="Pogrubienie"/>
          <w:b w:val="0"/>
          <w:color w:val="333333"/>
        </w:rPr>
        <w:t xml:space="preserve">Szpital Rejonowy im. dr. Józefa Rostka 47-400 Racibórz ul. Gamowska 3 </w:t>
      </w:r>
      <w:r w:rsidRPr="00904842">
        <w:rPr>
          <w:rStyle w:val="Pogrubienie"/>
          <w:bCs w:val="0"/>
          <w:color w:val="333333"/>
        </w:rPr>
        <w:t>z</w:t>
      </w:r>
      <w:r w:rsidRPr="00DF7794">
        <w:rPr>
          <w:b/>
          <w:color w:val="333333"/>
        </w:rPr>
        <w:t>aprasza do złożenia ofert</w:t>
      </w:r>
      <w:r w:rsidRPr="00C948FF">
        <w:rPr>
          <w:color w:val="333333"/>
        </w:rPr>
        <w:t xml:space="preserve"> w postępowaniu o udzielenie zamówienia publicznego prowadzonego w trybie przetargu nieograniczonego o wartości </w:t>
      </w:r>
      <w:r w:rsidRPr="00C948FF">
        <w:t>powyżej 215 000 euro</w:t>
      </w:r>
      <w:r w:rsidRPr="00C948FF">
        <w:rPr>
          <w:color w:val="333333"/>
        </w:rPr>
        <w:t xml:space="preserve"> </w:t>
      </w:r>
      <w:r w:rsidRPr="00C948FF">
        <w:t xml:space="preserve">na podstawie art. 132   </w:t>
      </w:r>
      <w:r w:rsidRPr="00C948FF">
        <w:rPr>
          <w:color w:val="333333"/>
        </w:rPr>
        <w:t xml:space="preserve">ustawy z 11 września 2019 r. - Prawo zamówień publicznych (Dz. U. 2021 poz. 1129 z </w:t>
      </w:r>
      <w:proofErr w:type="spellStart"/>
      <w:r w:rsidRPr="00C948FF">
        <w:rPr>
          <w:color w:val="333333"/>
        </w:rPr>
        <w:t>późn</w:t>
      </w:r>
      <w:proofErr w:type="spellEnd"/>
      <w:r w:rsidRPr="00C948FF">
        <w:rPr>
          <w:color w:val="333333"/>
        </w:rPr>
        <w:t>. zm.)  na:</w:t>
      </w:r>
      <w:bookmarkStart w:id="0" w:name="_Hlk63405361"/>
    </w:p>
    <w:p w14:paraId="4A5CF273" w14:textId="77777777" w:rsidR="00115509" w:rsidRDefault="00115509" w:rsidP="00C948FF">
      <w:pPr>
        <w:pStyle w:val="Default"/>
      </w:pPr>
    </w:p>
    <w:bookmarkEnd w:id="0"/>
    <w:p w14:paraId="7B80C5D1" w14:textId="192D4628" w:rsidR="00115509" w:rsidRDefault="008C1457" w:rsidP="00DF7794">
      <w:pPr>
        <w:pStyle w:val="NormalnyWeb"/>
        <w:shd w:val="clear" w:color="auto" w:fill="FFFFFF"/>
        <w:spacing w:before="0" w:beforeAutospacing="0" w:after="125" w:afterAutospacing="0"/>
        <w:jc w:val="center"/>
        <w:rPr>
          <w:rFonts w:eastAsia="Calibri"/>
          <w:b/>
          <w:color w:val="000000"/>
        </w:rPr>
      </w:pPr>
      <w:r w:rsidRPr="008C1457">
        <w:rPr>
          <w:rFonts w:eastAsia="Calibri"/>
          <w:b/>
          <w:color w:val="000000"/>
        </w:rPr>
        <w:t xml:space="preserve">Dostawa i montaż wyposażenia oraz sprzętu medycznego dla zadania pn. </w:t>
      </w:r>
      <w:r w:rsidR="00DF7794">
        <w:rPr>
          <w:rFonts w:eastAsia="Calibri"/>
          <w:b/>
          <w:color w:val="000000"/>
        </w:rPr>
        <w:br/>
      </w:r>
      <w:r w:rsidRPr="008C1457">
        <w:rPr>
          <w:rFonts w:eastAsia="Calibri"/>
          <w:b/>
          <w:color w:val="000000"/>
        </w:rPr>
        <w:t>„Przebudowa z rozbudową budynku szpitala w celu utworzenia Szpitalnego Oddziału Ratunkowego przy Szpitalu Rejonowym im. dr. Józefa Rostka w Raciborzu</w:t>
      </w:r>
      <w:r>
        <w:rPr>
          <w:rFonts w:eastAsia="Calibri"/>
          <w:b/>
          <w:color w:val="000000"/>
        </w:rPr>
        <w:t>.</w:t>
      </w:r>
    </w:p>
    <w:p w14:paraId="2CD3ED75" w14:textId="047BB722" w:rsidR="00DF7794" w:rsidRDefault="00DF7794" w:rsidP="00DF7794">
      <w:pPr>
        <w:pStyle w:val="NormalnyWeb"/>
        <w:shd w:val="clear" w:color="auto" w:fill="FFFFFF"/>
        <w:spacing w:before="0" w:beforeAutospacing="0" w:after="125" w:afterAutospacing="0"/>
        <w:jc w:val="center"/>
        <w:rPr>
          <w:rFonts w:eastAsia="Calibri"/>
          <w:b/>
          <w:color w:val="000000"/>
        </w:rPr>
      </w:pPr>
      <w:r w:rsidRPr="00DF7794">
        <w:rPr>
          <w:rFonts w:eastAsia="Calibri"/>
          <w:b/>
          <w:color w:val="000000"/>
        </w:rPr>
        <w:t>Inwestycja dofinansowana w ramach działania 9.1 Infrastruktura ratownictwa</w:t>
      </w:r>
      <w:r>
        <w:rPr>
          <w:rFonts w:eastAsia="Calibri"/>
          <w:b/>
          <w:color w:val="000000"/>
        </w:rPr>
        <w:t xml:space="preserve"> </w:t>
      </w:r>
      <w:r w:rsidRPr="00DF7794">
        <w:rPr>
          <w:rFonts w:eastAsia="Calibri"/>
          <w:b/>
          <w:color w:val="000000"/>
        </w:rPr>
        <w:t>medycznego oś</w:t>
      </w:r>
      <w:r>
        <w:rPr>
          <w:rFonts w:eastAsia="Calibri"/>
          <w:b/>
          <w:color w:val="000000"/>
        </w:rPr>
        <w:t xml:space="preserve"> </w:t>
      </w:r>
      <w:r w:rsidRPr="00DF7794">
        <w:rPr>
          <w:rFonts w:eastAsia="Calibri"/>
          <w:b/>
          <w:color w:val="000000"/>
        </w:rPr>
        <w:t>priorytetowa IX Wzmocnienie strategicznej infrastruktury ochrony zdrowia Programu</w:t>
      </w:r>
      <w:r>
        <w:rPr>
          <w:rFonts w:eastAsia="Calibri"/>
          <w:b/>
          <w:color w:val="000000"/>
        </w:rPr>
        <w:t xml:space="preserve"> </w:t>
      </w:r>
      <w:r w:rsidRPr="00DF7794">
        <w:rPr>
          <w:rFonts w:eastAsia="Calibri"/>
          <w:b/>
          <w:color w:val="000000"/>
        </w:rPr>
        <w:t>Operacyjnego Infrastruktura i Środowisko 2014-2020</w:t>
      </w:r>
    </w:p>
    <w:p w14:paraId="230C7C6A" w14:textId="77777777" w:rsidR="008C1457" w:rsidRPr="007D61DA" w:rsidRDefault="008C1457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</w:p>
    <w:p w14:paraId="1631E72D" w14:textId="77777777" w:rsidR="00115509" w:rsidRDefault="00115509" w:rsidP="008C5CFD">
      <w:pPr>
        <w:pStyle w:val="NormalnyWeb"/>
        <w:shd w:val="clear" w:color="auto" w:fill="FFFFFF"/>
        <w:spacing w:before="0" w:beforeAutospacing="0" w:after="125" w:afterAutospacing="0"/>
        <w:jc w:val="both"/>
      </w:pPr>
      <w:r w:rsidRPr="007D61DA">
        <w:rPr>
          <w:rStyle w:val="Pogrubienie"/>
          <w:color w:val="333333"/>
        </w:rPr>
        <w:t xml:space="preserve">Przedmiotowe postępowanie prowadzone jest przy użyciu środków komunikacji elektronicznej. Składanie ofert następuje za pośrednictwem </w:t>
      </w:r>
      <w:proofErr w:type="spellStart"/>
      <w:r>
        <w:rPr>
          <w:rStyle w:val="Pogrubienie"/>
          <w:color w:val="333333"/>
        </w:rPr>
        <w:t>miniportalu</w:t>
      </w:r>
      <w:proofErr w:type="spellEnd"/>
      <w:r>
        <w:rPr>
          <w:rStyle w:val="Pogrubienie"/>
          <w:color w:val="333333"/>
        </w:rPr>
        <w:t xml:space="preserve"> dostępnego </w:t>
      </w:r>
      <w:r w:rsidRPr="007D61DA">
        <w:rPr>
          <w:rStyle w:val="Pogrubienie"/>
          <w:color w:val="333333"/>
        </w:rPr>
        <w:t xml:space="preserve"> pod adresem internetowym:</w:t>
      </w:r>
      <w:r>
        <w:rPr>
          <w:rStyle w:val="Pogrubienie"/>
          <w:color w:val="333333"/>
        </w:rPr>
        <w:t xml:space="preserve">   </w:t>
      </w:r>
      <w:hyperlink r:id="rId6" w:history="1">
        <w:r w:rsidRPr="00097ADE">
          <w:rPr>
            <w:rStyle w:val="Hipercze"/>
          </w:rPr>
          <w:t>https://miniportal.uzp.gov.pl</w:t>
        </w:r>
      </w:hyperlink>
      <w:r>
        <w:t xml:space="preserve"> </w:t>
      </w:r>
    </w:p>
    <w:p w14:paraId="137E73C1" w14:textId="77777777" w:rsidR="00115509" w:rsidRPr="008C5CFD" w:rsidRDefault="00115509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  <w:r w:rsidRPr="008C5CFD">
        <w:rPr>
          <w:color w:val="333333"/>
        </w:rPr>
        <w:t xml:space="preserve">Nr postępowania:  </w:t>
      </w:r>
      <w:r>
        <w:rPr>
          <w:color w:val="333333"/>
        </w:rPr>
        <w:t>18</w:t>
      </w:r>
      <w:r>
        <w:rPr>
          <w:rFonts w:cs="Arial"/>
        </w:rPr>
        <w:t>/2022</w:t>
      </w:r>
    </w:p>
    <w:p w14:paraId="752B74BF" w14:textId="77777777" w:rsidR="00115509" w:rsidRDefault="00115509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  <w:r w:rsidRPr="008C5CFD">
        <w:rPr>
          <w:color w:val="333333"/>
        </w:rPr>
        <w:t>Ogł</w:t>
      </w:r>
      <w:r>
        <w:rPr>
          <w:color w:val="333333"/>
        </w:rPr>
        <w:t>oszono w DUUE pod nr 2022/S 145-412162 z dnia 2022-07-29</w:t>
      </w:r>
    </w:p>
    <w:p w14:paraId="1F2AC816" w14:textId="77777777" w:rsidR="00115509" w:rsidRPr="00B15343" w:rsidRDefault="00115509" w:rsidP="00B15343">
      <w:pPr>
        <w:pStyle w:val="Nagwek3"/>
        <w:shd w:val="clear" w:color="auto" w:fill="FFFFFF"/>
        <w:spacing w:before="0" w:beforeAutospacing="0"/>
        <w:rPr>
          <w:color w:val="333333"/>
          <w:sz w:val="24"/>
          <w:szCs w:val="24"/>
        </w:rPr>
      </w:pPr>
      <w:r w:rsidRPr="00B15343">
        <w:rPr>
          <w:color w:val="333333"/>
          <w:sz w:val="24"/>
          <w:szCs w:val="24"/>
        </w:rPr>
        <w:t xml:space="preserve">Identyfikator postępowania:   </w:t>
      </w:r>
      <w:r w:rsidRPr="00B15343">
        <w:rPr>
          <w:sz w:val="24"/>
          <w:szCs w:val="24"/>
        </w:rPr>
        <w:t>ad3da583-5e84-4b90-a71a-b1f0cbd6b5b5</w:t>
      </w:r>
    </w:p>
    <w:p w14:paraId="474AC1D8" w14:textId="77777777" w:rsidR="00115509" w:rsidRPr="007D61DA" w:rsidRDefault="00115509">
      <w:pPr>
        <w:rPr>
          <w:rFonts w:ascii="Times New Roman" w:hAnsi="Times New Roman"/>
          <w:sz w:val="24"/>
          <w:szCs w:val="24"/>
        </w:rPr>
      </w:pPr>
    </w:p>
    <w:sectPr w:rsidR="00115509" w:rsidRPr="007D61DA" w:rsidSect="001B5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FC08" w14:textId="77777777" w:rsidR="00DF7794" w:rsidRDefault="00DF7794" w:rsidP="00DF7794">
      <w:pPr>
        <w:spacing w:after="0" w:line="240" w:lineRule="auto"/>
      </w:pPr>
      <w:r>
        <w:separator/>
      </w:r>
    </w:p>
  </w:endnote>
  <w:endnote w:type="continuationSeparator" w:id="0">
    <w:p w14:paraId="5935973F" w14:textId="77777777" w:rsidR="00DF7794" w:rsidRDefault="00DF7794" w:rsidP="00DF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BDA3" w14:textId="77777777" w:rsidR="00DF7794" w:rsidRDefault="00DF7794" w:rsidP="00DF7794">
      <w:pPr>
        <w:spacing w:after="0" w:line="240" w:lineRule="auto"/>
      </w:pPr>
      <w:r>
        <w:separator/>
      </w:r>
    </w:p>
  </w:footnote>
  <w:footnote w:type="continuationSeparator" w:id="0">
    <w:p w14:paraId="09792D0A" w14:textId="77777777" w:rsidR="00DF7794" w:rsidRDefault="00DF7794" w:rsidP="00DF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2972" w14:textId="1F6C7F8C" w:rsidR="00DF7794" w:rsidRDefault="00DF7794">
    <w:pPr>
      <w:pStyle w:val="Nagwek"/>
    </w:pPr>
    <w:r w:rsidRPr="00EB5442">
      <w:rPr>
        <w:noProof/>
      </w:rPr>
      <w:pict w14:anchorId="29BBA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Znalezione obrazy dla zapytania: infrastruktura i środowisko logo&quot;" style="width:453.75pt;height:57.75pt;visibility:visible;mso-wrap-style:square">
          <v:imagedata r:id="rId1" o:title=" infrastruktura i środowisko logo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61DA"/>
    <w:rsid w:val="000164F4"/>
    <w:rsid w:val="0008769B"/>
    <w:rsid w:val="00097ADE"/>
    <w:rsid w:val="00115509"/>
    <w:rsid w:val="001B5204"/>
    <w:rsid w:val="002A4FC0"/>
    <w:rsid w:val="002C0D38"/>
    <w:rsid w:val="00405A16"/>
    <w:rsid w:val="00417DB5"/>
    <w:rsid w:val="0052419C"/>
    <w:rsid w:val="00714EA2"/>
    <w:rsid w:val="00750814"/>
    <w:rsid w:val="007D61DA"/>
    <w:rsid w:val="00805B0C"/>
    <w:rsid w:val="008C1457"/>
    <w:rsid w:val="008C5CFD"/>
    <w:rsid w:val="00904842"/>
    <w:rsid w:val="00B15343"/>
    <w:rsid w:val="00BD4559"/>
    <w:rsid w:val="00C65DEA"/>
    <w:rsid w:val="00C948FF"/>
    <w:rsid w:val="00CC4ACF"/>
    <w:rsid w:val="00CC71EE"/>
    <w:rsid w:val="00CD21B8"/>
    <w:rsid w:val="00DF7794"/>
    <w:rsid w:val="00E1423A"/>
    <w:rsid w:val="00EB0EDC"/>
    <w:rsid w:val="00E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F3B9B"/>
  <w15:docId w15:val="{ED0695DE-BD6A-48B7-852B-99E90857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04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8C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8C5CF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7D6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D61D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D61DA"/>
    <w:rPr>
      <w:rFonts w:cs="Times New Roman"/>
      <w:color w:val="0000FF"/>
      <w:u w:val="single"/>
    </w:rPr>
  </w:style>
  <w:style w:type="character" w:customStyle="1" w:styleId="Normalny1">
    <w:name w:val="Normalny1"/>
    <w:basedOn w:val="Domylnaczcionkaakapitu"/>
    <w:uiPriority w:val="99"/>
    <w:rsid w:val="008C5CFD"/>
    <w:rPr>
      <w:rFonts w:cs="Times New Roman"/>
    </w:rPr>
  </w:style>
  <w:style w:type="paragraph" w:customStyle="1" w:styleId="Default">
    <w:name w:val="Default"/>
    <w:uiPriority w:val="99"/>
    <w:rsid w:val="00C948F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7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79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7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794"/>
    <w:rPr>
      <w:lang w:eastAsia="en-US"/>
    </w:rPr>
  </w:style>
  <w:style w:type="character" w:customStyle="1" w:styleId="markedcontent">
    <w:name w:val="markedcontent"/>
    <w:basedOn w:val="Domylnaczcionkaakapitu"/>
    <w:rsid w:val="00DF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Kalina Barlik</cp:lastModifiedBy>
  <cp:revision>14</cp:revision>
  <dcterms:created xsi:type="dcterms:W3CDTF">2021-12-30T10:54:00Z</dcterms:created>
  <dcterms:modified xsi:type="dcterms:W3CDTF">2022-07-29T10:30:00Z</dcterms:modified>
</cp:coreProperties>
</file>