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C9" w:rsidRDefault="00363DC9" w:rsidP="00A86F5B">
      <w:pPr>
        <w:widowControl w:val="0"/>
        <w:suppressAutoHyphens/>
        <w:spacing w:after="0" w:line="240" w:lineRule="auto"/>
        <w:ind w:right="51"/>
        <w:jc w:val="both"/>
      </w:pPr>
    </w:p>
    <w:p w:rsidR="00363DC9" w:rsidRDefault="00363DC9" w:rsidP="00A86F5B">
      <w:pPr>
        <w:widowControl w:val="0"/>
        <w:suppressAutoHyphens/>
        <w:spacing w:after="0" w:line="240" w:lineRule="auto"/>
        <w:ind w:right="51"/>
        <w:jc w:val="both"/>
      </w:pPr>
    </w:p>
    <w:p w:rsidR="00363DC9" w:rsidRDefault="00363DC9" w:rsidP="00A86F5B">
      <w:pPr>
        <w:widowControl w:val="0"/>
        <w:suppressAutoHyphens/>
        <w:spacing w:after="0" w:line="240" w:lineRule="auto"/>
        <w:ind w:right="51"/>
        <w:jc w:val="both"/>
        <w:rPr>
          <w:rFonts w:ascii="Times New Roman" w:hAnsi="Times New Roman" w:cs="Times New Roman"/>
          <w:sz w:val="24"/>
          <w:szCs w:val="24"/>
        </w:rPr>
      </w:pPr>
      <w:r>
        <w:tab/>
      </w:r>
      <w:r>
        <w:tab/>
      </w:r>
      <w:r>
        <w:tab/>
      </w:r>
      <w:r>
        <w:tab/>
      </w:r>
      <w:r>
        <w:tab/>
      </w:r>
      <w:r>
        <w:tab/>
      </w:r>
      <w:r>
        <w:tab/>
      </w:r>
      <w:r>
        <w:rPr>
          <w:sz w:val="24"/>
          <w:szCs w:val="24"/>
        </w:rPr>
        <w:tab/>
      </w:r>
      <w:r w:rsidR="00585269">
        <w:rPr>
          <w:rFonts w:ascii="Times New Roman" w:hAnsi="Times New Roman" w:cs="Times New Roman"/>
          <w:sz w:val="24"/>
          <w:szCs w:val="24"/>
        </w:rPr>
        <w:t xml:space="preserve">Racibórz </w:t>
      </w:r>
      <w:r w:rsidR="008F30D8">
        <w:rPr>
          <w:rFonts w:ascii="Times New Roman" w:hAnsi="Times New Roman" w:cs="Times New Roman"/>
          <w:sz w:val="24"/>
          <w:szCs w:val="24"/>
        </w:rPr>
        <w:t>dnia  14.02.</w:t>
      </w:r>
      <w:r w:rsidRPr="008F30D8">
        <w:rPr>
          <w:rFonts w:ascii="Times New Roman" w:hAnsi="Times New Roman" w:cs="Times New Roman"/>
          <w:sz w:val="24"/>
          <w:szCs w:val="24"/>
        </w:rPr>
        <w:t>2020r.</w:t>
      </w:r>
    </w:p>
    <w:p w:rsidR="00363DC9" w:rsidRDefault="00363ADC" w:rsidP="00A86F5B">
      <w:pPr>
        <w:widowControl w:val="0"/>
        <w:suppressAutoHyphens/>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5/2020</w:t>
      </w:r>
    </w:p>
    <w:p w:rsidR="00363ADC" w:rsidRDefault="00363ADC" w:rsidP="00A86F5B">
      <w:pPr>
        <w:widowControl w:val="0"/>
        <w:suppressAutoHyphens/>
        <w:spacing w:after="0" w:line="240" w:lineRule="auto"/>
        <w:ind w:right="51"/>
        <w:jc w:val="both"/>
        <w:rPr>
          <w:rFonts w:ascii="Times New Roman" w:hAnsi="Times New Roman" w:cs="Times New Roman"/>
          <w:sz w:val="24"/>
          <w:szCs w:val="24"/>
        </w:rPr>
      </w:pPr>
    </w:p>
    <w:p w:rsidR="00363DC9" w:rsidRPr="00363DC9" w:rsidRDefault="00363DC9" w:rsidP="00A86F5B">
      <w:pPr>
        <w:widowControl w:val="0"/>
        <w:suppressAutoHyphens/>
        <w:spacing w:after="0" w:line="240" w:lineRule="auto"/>
        <w:ind w:right="51"/>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DC9">
        <w:rPr>
          <w:rFonts w:ascii="Times New Roman" w:hAnsi="Times New Roman" w:cs="Times New Roman"/>
          <w:sz w:val="24"/>
          <w:szCs w:val="24"/>
          <w:u w:val="single"/>
        </w:rPr>
        <w:t>Uczestnicy postępowania</w:t>
      </w:r>
    </w:p>
    <w:p w:rsidR="00363DC9" w:rsidRDefault="00363DC9" w:rsidP="00A86F5B">
      <w:pPr>
        <w:widowControl w:val="0"/>
        <w:suppressAutoHyphens/>
        <w:spacing w:after="0" w:line="240" w:lineRule="auto"/>
        <w:ind w:right="51"/>
        <w:jc w:val="both"/>
        <w:rPr>
          <w:rFonts w:ascii="Times New Roman" w:hAnsi="Times New Roman" w:cs="Times New Roman"/>
          <w:sz w:val="24"/>
          <w:szCs w:val="24"/>
        </w:rPr>
      </w:pPr>
    </w:p>
    <w:p w:rsidR="00363DC9" w:rsidRPr="00363ADC" w:rsidRDefault="00363DC9" w:rsidP="00363ADC">
      <w:pPr>
        <w:tabs>
          <w:tab w:val="center" w:pos="4536"/>
          <w:tab w:val="right" w:pos="9072"/>
        </w:tabs>
        <w:autoSpaceDE w:val="0"/>
        <w:autoSpaceDN w:val="0"/>
        <w:adjustRightInd w:val="0"/>
        <w:spacing w:after="0" w:line="240" w:lineRule="auto"/>
        <w:ind w:left="567" w:hanging="567"/>
        <w:jc w:val="both"/>
        <w:rPr>
          <w:rFonts w:ascii="Times New Roman" w:hAnsi="Times New Roman" w:cs="Times New Roman"/>
          <w:b/>
          <w:sz w:val="24"/>
          <w:szCs w:val="24"/>
        </w:rPr>
      </w:pPr>
      <w:proofErr w:type="spellStart"/>
      <w:r>
        <w:rPr>
          <w:rFonts w:ascii="Times New Roman" w:hAnsi="Times New Roman" w:cs="Times New Roman"/>
          <w:sz w:val="24"/>
          <w:szCs w:val="24"/>
        </w:rPr>
        <w:t>Dot</w:t>
      </w:r>
      <w:proofErr w:type="spellEnd"/>
      <w:r>
        <w:rPr>
          <w:rFonts w:ascii="Times New Roman" w:hAnsi="Times New Roman" w:cs="Times New Roman"/>
          <w:sz w:val="24"/>
          <w:szCs w:val="24"/>
        </w:rPr>
        <w:t xml:space="preserve">: </w:t>
      </w:r>
      <w:r w:rsidRPr="008B0AAF">
        <w:rPr>
          <w:rFonts w:ascii="Times New Roman" w:hAnsi="Times New Roman" w:cs="Times New Roman"/>
          <w:bCs/>
          <w:sz w:val="24"/>
          <w:szCs w:val="24"/>
        </w:rPr>
        <w:t>Przebudowa z rozbudową budynku szpitala w celu utworzenia Szpitalnego</w:t>
      </w:r>
      <w:r w:rsidR="00363ADC" w:rsidRPr="008B0AAF">
        <w:rPr>
          <w:rFonts w:ascii="Times New Roman" w:hAnsi="Times New Roman" w:cs="Times New Roman"/>
          <w:bCs/>
          <w:sz w:val="24"/>
          <w:szCs w:val="24"/>
        </w:rPr>
        <w:t xml:space="preserve">         </w:t>
      </w:r>
      <w:r w:rsidRPr="008B0AAF">
        <w:rPr>
          <w:rFonts w:ascii="Times New Roman" w:hAnsi="Times New Roman" w:cs="Times New Roman"/>
          <w:bCs/>
          <w:sz w:val="24"/>
          <w:szCs w:val="24"/>
        </w:rPr>
        <w:t>Oddziału Ratunkowego przy Szpitalu Rejonowym im. dr Józefa Rostka w Raciborzu</w:t>
      </w:r>
      <w:r w:rsidR="008B0AAF">
        <w:rPr>
          <w:rFonts w:ascii="Times New Roman" w:hAnsi="Times New Roman" w:cs="Times New Roman"/>
          <w:bCs/>
          <w:sz w:val="24"/>
          <w:szCs w:val="24"/>
        </w:rPr>
        <w:t>.</w:t>
      </w:r>
    </w:p>
    <w:p w:rsidR="00363DC9" w:rsidRDefault="00363DC9" w:rsidP="00363DC9">
      <w:pPr>
        <w:tabs>
          <w:tab w:val="center" w:pos="4536"/>
          <w:tab w:val="right" w:pos="9072"/>
        </w:tabs>
        <w:autoSpaceDE w:val="0"/>
        <w:autoSpaceDN w:val="0"/>
        <w:adjustRightInd w:val="0"/>
        <w:spacing w:after="0" w:line="240" w:lineRule="auto"/>
        <w:rPr>
          <w:rFonts w:ascii="Arial" w:hAnsi="Arial" w:cs="Arial"/>
          <w:sz w:val="20"/>
          <w:szCs w:val="20"/>
        </w:rPr>
      </w:pPr>
    </w:p>
    <w:p w:rsidR="00363DC9" w:rsidRPr="00363DC9" w:rsidRDefault="00363DC9" w:rsidP="00A86F5B">
      <w:pPr>
        <w:widowControl w:val="0"/>
        <w:suppressAutoHyphens/>
        <w:spacing w:after="0" w:line="240" w:lineRule="auto"/>
        <w:ind w:right="51"/>
        <w:jc w:val="both"/>
        <w:rPr>
          <w:rFonts w:ascii="Times New Roman" w:hAnsi="Times New Roman" w:cs="Times New Roman"/>
          <w:sz w:val="24"/>
          <w:szCs w:val="24"/>
        </w:rPr>
      </w:pPr>
    </w:p>
    <w:p w:rsidR="00363DC9" w:rsidRDefault="00363DC9" w:rsidP="00363DC9">
      <w:pPr>
        <w:pStyle w:val="Akapitzlist1"/>
        <w:widowControl w:val="0"/>
        <w:tabs>
          <w:tab w:val="left" w:pos="0"/>
          <w:tab w:val="left" w:pos="284"/>
        </w:tabs>
        <w:suppressAutoHyphens/>
        <w:spacing w:after="0" w:line="240" w:lineRule="auto"/>
        <w:ind w:left="1440" w:right="51"/>
        <w:jc w:val="both"/>
        <w:rPr>
          <w:rFonts w:ascii="Tahoma" w:hAnsi="Tahoma"/>
          <w:sz w:val="20"/>
          <w:lang w:eastAsia="en-US"/>
        </w:rPr>
      </w:pPr>
    </w:p>
    <w:p w:rsidR="00363DC9" w:rsidRPr="00363DC9" w:rsidRDefault="00363DC9" w:rsidP="00363DC9">
      <w:pPr>
        <w:ind w:firstLine="540"/>
        <w:jc w:val="both"/>
        <w:rPr>
          <w:rFonts w:ascii="Times New Roman" w:hAnsi="Times New Roman" w:cs="Times New Roman"/>
          <w:sz w:val="24"/>
          <w:szCs w:val="24"/>
        </w:rPr>
      </w:pPr>
      <w:r w:rsidRPr="00363DC9">
        <w:rPr>
          <w:rFonts w:ascii="Times New Roman" w:hAnsi="Times New Roman" w:cs="Times New Roman"/>
          <w:sz w:val="24"/>
          <w:szCs w:val="24"/>
        </w:rPr>
        <w:t xml:space="preserve">Zgodnie z art.38 ust.1 i 2 Ustawy Prawo zamówień publicznych z dnia 29 stycznia 2004r. (tekst jedn.  </w:t>
      </w:r>
      <w:proofErr w:type="spellStart"/>
      <w:r w:rsidRPr="00363DC9">
        <w:rPr>
          <w:rFonts w:ascii="Times New Roman" w:hAnsi="Times New Roman" w:cs="Times New Roman"/>
          <w:sz w:val="24"/>
          <w:szCs w:val="24"/>
        </w:rPr>
        <w:t>Dz.U</w:t>
      </w:r>
      <w:proofErr w:type="spellEnd"/>
      <w:r w:rsidR="00363ADC">
        <w:rPr>
          <w:rFonts w:ascii="Times New Roman" w:hAnsi="Times New Roman" w:cs="Times New Roman"/>
          <w:sz w:val="24"/>
          <w:szCs w:val="24"/>
        </w:rPr>
        <w:t>. z 2019</w:t>
      </w:r>
      <w:r w:rsidRPr="00363DC9">
        <w:rPr>
          <w:rFonts w:ascii="Times New Roman" w:hAnsi="Times New Roman" w:cs="Times New Roman"/>
          <w:sz w:val="24"/>
          <w:szCs w:val="24"/>
        </w:rPr>
        <w:t xml:space="preserve">r </w:t>
      </w:r>
      <w:r w:rsidRPr="00363DC9">
        <w:rPr>
          <w:rFonts w:ascii="Times New Roman" w:hAnsi="Times New Roman" w:cs="Times New Roman"/>
          <w:bCs/>
          <w:sz w:val="24"/>
          <w:szCs w:val="24"/>
        </w:rPr>
        <w:t>po</w:t>
      </w:r>
      <w:r w:rsidR="00363ADC">
        <w:rPr>
          <w:rFonts w:ascii="Times New Roman" w:hAnsi="Times New Roman" w:cs="Times New Roman"/>
          <w:bCs/>
          <w:sz w:val="24"/>
          <w:szCs w:val="24"/>
        </w:rPr>
        <w:t>z. 1843</w:t>
      </w:r>
      <w:r w:rsidRPr="00363DC9">
        <w:rPr>
          <w:rFonts w:ascii="Times New Roman" w:hAnsi="Times New Roman" w:cs="Times New Roman"/>
          <w:sz w:val="24"/>
          <w:szCs w:val="24"/>
        </w:rPr>
        <w:t xml:space="preserve"> ze zmianami)  udziel</w:t>
      </w:r>
      <w:r w:rsidR="00363ADC">
        <w:rPr>
          <w:rFonts w:ascii="Times New Roman" w:hAnsi="Times New Roman" w:cs="Times New Roman"/>
          <w:sz w:val="24"/>
          <w:szCs w:val="24"/>
        </w:rPr>
        <w:t>amy odpowiedzi na zadane pytania</w:t>
      </w:r>
      <w:r w:rsidR="00B061D0">
        <w:rPr>
          <w:rFonts w:ascii="Times New Roman" w:hAnsi="Times New Roman" w:cs="Times New Roman"/>
          <w:sz w:val="24"/>
          <w:szCs w:val="24"/>
        </w:rPr>
        <w:t xml:space="preserve"> </w:t>
      </w:r>
      <w:r w:rsidRPr="00363DC9">
        <w:rPr>
          <w:rFonts w:ascii="Times New Roman" w:hAnsi="Times New Roman" w:cs="Times New Roman"/>
          <w:sz w:val="24"/>
          <w:szCs w:val="24"/>
        </w:rPr>
        <w:t xml:space="preserve">do treści specyfikacji istotnych warunków </w:t>
      </w:r>
      <w:proofErr w:type="spellStart"/>
      <w:r w:rsidRPr="00363DC9">
        <w:rPr>
          <w:rFonts w:ascii="Times New Roman" w:hAnsi="Times New Roman" w:cs="Times New Roman"/>
          <w:sz w:val="24"/>
          <w:szCs w:val="24"/>
        </w:rPr>
        <w:t>zamówienia</w:t>
      </w:r>
      <w:proofErr w:type="spellEnd"/>
      <w:r w:rsidRPr="00363DC9">
        <w:rPr>
          <w:rFonts w:ascii="Times New Roman" w:hAnsi="Times New Roman" w:cs="Times New Roman"/>
          <w:sz w:val="24"/>
          <w:szCs w:val="24"/>
        </w:rPr>
        <w:t xml:space="preserve"> dla przetargu nieograniczonego </w:t>
      </w:r>
      <w:proofErr w:type="spellStart"/>
      <w:r w:rsidRPr="00363DC9">
        <w:rPr>
          <w:rFonts w:ascii="Times New Roman" w:hAnsi="Times New Roman" w:cs="Times New Roman"/>
          <w:sz w:val="24"/>
          <w:szCs w:val="24"/>
        </w:rPr>
        <w:t>j.w</w:t>
      </w:r>
      <w:proofErr w:type="spellEnd"/>
      <w:r w:rsidRPr="00363DC9">
        <w:rPr>
          <w:rFonts w:ascii="Times New Roman" w:hAnsi="Times New Roman" w:cs="Times New Roman"/>
          <w:sz w:val="24"/>
          <w:szCs w:val="24"/>
        </w:rPr>
        <w:t>.</w:t>
      </w:r>
    </w:p>
    <w:p w:rsidR="00363DC9" w:rsidRDefault="00363ADC" w:rsidP="00363ADC">
      <w:pPr>
        <w:pStyle w:val="Akapitzlist1"/>
        <w:widowControl w:val="0"/>
        <w:tabs>
          <w:tab w:val="left" w:pos="0"/>
          <w:tab w:val="left" w:pos="284"/>
        </w:tabs>
        <w:suppressAutoHyphens/>
        <w:spacing w:after="0" w:line="240" w:lineRule="auto"/>
        <w:ind w:left="0" w:right="51"/>
        <w:jc w:val="both"/>
        <w:rPr>
          <w:rFonts w:ascii="Times New Roman" w:hAnsi="Times New Roman"/>
          <w:b/>
          <w:sz w:val="24"/>
          <w:szCs w:val="24"/>
          <w:lang w:eastAsia="en-US"/>
        </w:rPr>
      </w:pPr>
      <w:r w:rsidRPr="0062312D">
        <w:rPr>
          <w:rFonts w:ascii="Times New Roman" w:hAnsi="Times New Roman"/>
          <w:b/>
          <w:sz w:val="24"/>
          <w:szCs w:val="24"/>
          <w:lang w:eastAsia="en-US"/>
        </w:rPr>
        <w:t>Pytanie nr 1</w:t>
      </w:r>
    </w:p>
    <w:p w:rsidR="00585269" w:rsidRDefault="00585269" w:rsidP="0058526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wyjaśnienie po czyjej stronie leżą demontaże istniejących urządzeń i zabudów meblowych. </w:t>
      </w:r>
    </w:p>
    <w:p w:rsidR="00585269" w:rsidRDefault="00585269" w:rsidP="0058526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85269" w:rsidRPr="008F30D8" w:rsidRDefault="008F30D8" w:rsidP="008F30D8">
      <w:pPr>
        <w:jc w:val="both"/>
        <w:rPr>
          <w:rFonts w:ascii="Times New Roman" w:eastAsia="ArialMT" w:hAnsi="Times New Roman" w:cs="Times New Roman"/>
          <w:sz w:val="24"/>
          <w:szCs w:val="24"/>
        </w:rPr>
      </w:pPr>
      <w:r w:rsidRPr="008F30D8">
        <w:rPr>
          <w:rFonts w:ascii="Times New Roman" w:eastAsia="ArialMT" w:hAnsi="Times New Roman" w:cs="Times New Roman"/>
          <w:sz w:val="24"/>
          <w:szCs w:val="24"/>
        </w:rPr>
        <w:t>PO STRONIE WYKONAWCY</w:t>
      </w:r>
      <w:r>
        <w:rPr>
          <w:rFonts w:ascii="Times New Roman" w:eastAsia="ArialMT" w:hAnsi="Times New Roman" w:cs="Times New Roman"/>
          <w:sz w:val="24"/>
          <w:szCs w:val="24"/>
        </w:rPr>
        <w:t>.</w:t>
      </w:r>
    </w:p>
    <w:p w:rsidR="00585269" w:rsidRPr="00585269" w:rsidRDefault="00585269" w:rsidP="0058526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2</w:t>
      </w:r>
    </w:p>
    <w:p w:rsidR="00585269" w:rsidRDefault="00585269" w:rsidP="0058526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zamieszczenie rysunku inwentaryzacji ze wskazaniem rodzaju istniejącego wykończenia posadzki.</w:t>
      </w:r>
    </w:p>
    <w:p w:rsidR="00585269" w:rsidRDefault="00585269" w:rsidP="0058526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85269" w:rsidRDefault="008F30D8" w:rsidP="008F30D8">
      <w:pPr>
        <w:jc w:val="both"/>
        <w:rPr>
          <w:rFonts w:ascii="Times New Roman" w:eastAsia="ArialMT" w:hAnsi="Times New Roman" w:cs="Times New Roman"/>
          <w:sz w:val="24"/>
          <w:szCs w:val="24"/>
        </w:rPr>
      </w:pPr>
      <w:r w:rsidRPr="008F30D8">
        <w:rPr>
          <w:rFonts w:ascii="Times New Roman" w:eastAsia="ArialMT" w:hAnsi="Times New Roman" w:cs="Times New Roman"/>
          <w:sz w:val="24"/>
          <w:szCs w:val="24"/>
        </w:rPr>
        <w:t>ZAMAWIAJĄCY NIE POSIADA TAKIEGO RZUTU</w:t>
      </w:r>
    </w:p>
    <w:p w:rsidR="00585269" w:rsidRPr="00585269" w:rsidRDefault="00585269" w:rsidP="0058526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 xml:space="preserve">Pytanie nr 3 </w:t>
      </w:r>
    </w:p>
    <w:p w:rsidR="00585269" w:rsidRDefault="00585269" w:rsidP="0058526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potwierdzenie, ze istniejące fundamenty przy prowadzonych pracach nie wymagają podbicia i wzmocnienia.</w:t>
      </w:r>
    </w:p>
    <w:p w:rsidR="00585269" w:rsidRDefault="00585269" w:rsidP="0058526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85269" w:rsidRDefault="008F30D8" w:rsidP="008F30D8">
      <w:pPr>
        <w:jc w:val="both"/>
        <w:rPr>
          <w:rFonts w:ascii="Times New Roman" w:eastAsia="ArialMT" w:hAnsi="Times New Roman" w:cs="Times New Roman"/>
          <w:sz w:val="24"/>
          <w:szCs w:val="24"/>
        </w:rPr>
      </w:pPr>
      <w:r w:rsidRPr="008F30D8">
        <w:rPr>
          <w:rFonts w:ascii="Times New Roman" w:eastAsia="ArialMT" w:hAnsi="Times New Roman" w:cs="Times New Roman"/>
          <w:sz w:val="24"/>
          <w:szCs w:val="24"/>
        </w:rPr>
        <w:t>DOPIERO NA ETAPIE REALIZACJI ROBÓT - W CHWILI WYKONANIA ODKRYWEK, BĘDZIE MOŻNA TO STWIERDZIĆ.</w:t>
      </w:r>
    </w:p>
    <w:p w:rsidR="00585269" w:rsidRPr="00585269" w:rsidRDefault="00585269" w:rsidP="0058526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Pytanie nr 4</w:t>
      </w:r>
    </w:p>
    <w:p w:rsidR="00585269" w:rsidRDefault="00585269" w:rsidP="0058526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potwierdzenie, że oddymianie klatek schodowych oraz wymiana drzwi do klatek nie są przedmiotem postępowania.</w:t>
      </w:r>
    </w:p>
    <w:p w:rsidR="00585269" w:rsidRPr="00585269" w:rsidRDefault="00585269" w:rsidP="0058526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8F30D8" w:rsidP="008F30D8">
      <w:pPr>
        <w:jc w:val="both"/>
        <w:rPr>
          <w:rFonts w:ascii="Times New Roman" w:eastAsia="ArialMT" w:hAnsi="Times New Roman" w:cs="Times New Roman"/>
          <w:sz w:val="24"/>
          <w:szCs w:val="24"/>
        </w:rPr>
      </w:pPr>
      <w:r w:rsidRPr="008F30D8">
        <w:rPr>
          <w:rFonts w:ascii="Times New Roman" w:eastAsia="ArialMT" w:hAnsi="Times New Roman" w:cs="Times New Roman"/>
          <w:sz w:val="24"/>
          <w:szCs w:val="24"/>
        </w:rPr>
        <w:t>ZAMAWIAJĄCY POTWIERDZA, IŻ ODDYMIANIE KLATEK SCHODOWYCH NIE JEST PRZEDMIOTEM POSTĘPOWANIA, NATOMIAST WYMIANA DRZWI DO KLATEK JEST W ZAKRESIE NINIEJSZEGO ZADANIA, ZGODNIE Z OPRACOWANYM PROJEKTEM.</w:t>
      </w:r>
    </w:p>
    <w:p w:rsidR="00585269" w:rsidRPr="00692DD5" w:rsidRDefault="00692DD5" w:rsidP="00585269">
      <w:pPr>
        <w:widowControl w:val="0"/>
        <w:suppressAutoHyphens/>
        <w:spacing w:after="0" w:line="240" w:lineRule="auto"/>
        <w:jc w:val="both"/>
        <w:rPr>
          <w:rFonts w:ascii="Times New Roman" w:eastAsia="ArialMT" w:hAnsi="Times New Roman" w:cs="Times New Roman"/>
          <w:b/>
          <w:sz w:val="24"/>
          <w:szCs w:val="24"/>
        </w:rPr>
      </w:pPr>
      <w:r w:rsidRPr="00692DD5">
        <w:rPr>
          <w:rFonts w:ascii="Times New Roman" w:eastAsia="ArialMT" w:hAnsi="Times New Roman" w:cs="Times New Roman"/>
          <w:b/>
          <w:sz w:val="24"/>
          <w:szCs w:val="24"/>
        </w:rPr>
        <w:t>Pytanie nr 5</w:t>
      </w:r>
      <w:r w:rsidR="00585269" w:rsidRPr="00692DD5">
        <w:rPr>
          <w:rFonts w:ascii="Times New Roman" w:eastAsia="ArialMT" w:hAnsi="Times New Roman" w:cs="Times New Roman"/>
          <w:b/>
          <w:sz w:val="24"/>
          <w:szCs w:val="24"/>
        </w:rPr>
        <w:t xml:space="preserve"> </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potwierdzenie, że drogi pożarowe pozostają bez zmian. </w:t>
      </w:r>
    </w:p>
    <w:p w:rsidR="008F30D8" w:rsidRDefault="008F30D8" w:rsidP="00692DD5">
      <w:pPr>
        <w:widowControl w:val="0"/>
        <w:suppressAutoHyphens/>
        <w:spacing w:after="0" w:line="240" w:lineRule="auto"/>
        <w:jc w:val="both"/>
        <w:rPr>
          <w:rFonts w:ascii="Times New Roman" w:eastAsia="ArialMT" w:hAnsi="Times New Roman" w:cs="Times New Roman"/>
          <w:b/>
          <w:sz w:val="24"/>
          <w:szCs w:val="24"/>
        </w:rPr>
      </w:pPr>
    </w:p>
    <w:p w:rsidR="00692DD5" w:rsidRPr="00585269"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lastRenderedPageBreak/>
        <w:t>Odpowiedź</w:t>
      </w:r>
    </w:p>
    <w:p w:rsidR="00692DD5" w:rsidRPr="008F30D8" w:rsidRDefault="008F30D8" w:rsidP="008F30D8">
      <w:pPr>
        <w:jc w:val="both"/>
        <w:rPr>
          <w:rFonts w:ascii="Times New Roman" w:eastAsia="ArialMT" w:hAnsi="Times New Roman" w:cs="Times New Roman"/>
          <w:sz w:val="24"/>
          <w:szCs w:val="24"/>
        </w:rPr>
      </w:pPr>
      <w:r w:rsidRPr="008F30D8">
        <w:rPr>
          <w:rFonts w:ascii="Times New Roman" w:eastAsia="ArialMT" w:hAnsi="Times New Roman" w:cs="Times New Roman"/>
          <w:sz w:val="24"/>
          <w:szCs w:val="24"/>
        </w:rPr>
        <w:t>ZGODNIE Z PKT. 10.14 PROJEKTU BUDOWLANEGO DROGI POŻAROWE POZOSTAJĄ BEZ ZMIAN</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6</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Czy wymiana osłon dylatacji konstrukcyjnych (posadzkowych, ściennych i sufitowych) jest przedmiotem postępowania. Jeśli tak to proszę o wskazanie konkretnych miejsc zastosowania nowych osłon dylatacyjnych oraz podanie wymagań technicznych.</w:t>
      </w:r>
    </w:p>
    <w:p w:rsidR="00692DD5"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Pr="008813E0" w:rsidRDefault="008813E0" w:rsidP="008813E0">
      <w:pPr>
        <w:jc w:val="both"/>
        <w:rPr>
          <w:rFonts w:ascii="Times New Roman" w:eastAsia="ArialMT" w:hAnsi="Times New Roman" w:cs="Times New Roman"/>
          <w:sz w:val="24"/>
          <w:szCs w:val="24"/>
        </w:rPr>
      </w:pPr>
      <w:r w:rsidRPr="008813E0">
        <w:rPr>
          <w:rFonts w:ascii="Times New Roman" w:eastAsia="ArialMT" w:hAnsi="Times New Roman" w:cs="Times New Roman"/>
          <w:sz w:val="24"/>
          <w:szCs w:val="24"/>
        </w:rPr>
        <w:t>WYMIANA ISTNIEJĄCYCH DYLATACJI OSŁON KONSTRUKCYJNYCH NIE JEST PRZEDMIOTEM POSTĘPOWANIA</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 xml:space="preserve"> Pytanie nr 7</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Czy na I piętrze w ścianie sąsiadującej z dobudową należy zdemontować i zamurować istniejące okna, a co za tym idzie uzupełnić tynki i malowania, czy tez pozostawić stare okna?</w:t>
      </w:r>
    </w:p>
    <w:p w:rsidR="00692DD5" w:rsidRPr="00585269"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8813E0" w:rsidP="008813E0">
      <w:pPr>
        <w:jc w:val="both"/>
        <w:rPr>
          <w:rFonts w:ascii="Times New Roman" w:eastAsia="ArialMT" w:hAnsi="Times New Roman" w:cs="Times New Roman"/>
          <w:sz w:val="24"/>
          <w:szCs w:val="24"/>
        </w:rPr>
      </w:pPr>
      <w:r w:rsidRPr="008813E0">
        <w:rPr>
          <w:rFonts w:ascii="Times New Roman" w:eastAsia="ArialMT" w:hAnsi="Times New Roman" w:cs="Times New Roman"/>
          <w:sz w:val="24"/>
          <w:szCs w:val="24"/>
        </w:rPr>
        <w:t>ISTNIEJĄCE OKNA NALEŻY ZDEMONTOWAĆ I ZAMUROWAĆ ZGODNIE Z PROJEKTEM. W OKOLICACH DEMONTOWANYCH OKIEN TYNKI I MALOWANIA NALEŻY UZUPEŁNIĆ.</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8</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wyjaśnienie istniejącego łącznika pomiędzy wiatą dojazdową, a salą segregacyjną. Na rysunkach konstrukcyjnych wskazano nowy strop nad niskim parterem (na całej długości) nowego łącznika, na rysunku architektonicznym natomiast istniejący łącznik jest bez zmian. Brak robót rozbiórkowych łącznika oraz wykonania nowego.</w:t>
      </w:r>
      <w:r w:rsidR="00692DD5">
        <w:rPr>
          <w:rFonts w:ascii="Times New Roman" w:eastAsia="ArialMT" w:hAnsi="Times New Roman" w:cs="Times New Roman"/>
          <w:sz w:val="24"/>
          <w:szCs w:val="24"/>
        </w:rPr>
        <w:t xml:space="preserve"> </w:t>
      </w:r>
      <w:r w:rsidRPr="00585269">
        <w:rPr>
          <w:rFonts w:ascii="Times New Roman" w:eastAsia="ArialMT" w:hAnsi="Times New Roman" w:cs="Times New Roman"/>
          <w:sz w:val="24"/>
          <w:szCs w:val="24"/>
        </w:rPr>
        <w:t xml:space="preserve">Proszę o wyjaśnienie i podanie spójnego rozwiązania. </w:t>
      </w:r>
    </w:p>
    <w:p w:rsidR="00692DD5" w:rsidRPr="00585269"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8813E0" w:rsidP="008813E0">
      <w:pPr>
        <w:jc w:val="both"/>
        <w:rPr>
          <w:rFonts w:ascii="Times New Roman" w:eastAsia="ArialMT" w:hAnsi="Times New Roman" w:cs="Times New Roman"/>
          <w:sz w:val="24"/>
          <w:szCs w:val="24"/>
        </w:rPr>
      </w:pPr>
      <w:r w:rsidRPr="008813E0">
        <w:rPr>
          <w:rFonts w:ascii="Times New Roman" w:eastAsia="ArialMT" w:hAnsi="Times New Roman" w:cs="Times New Roman"/>
          <w:sz w:val="24"/>
          <w:szCs w:val="24"/>
        </w:rPr>
        <w:t>ISTNIEJĄCY ŁĄCZNIK POZOSTAJE BEZ ZMIAN, ZGODNIE Z PROJEKTEM ARCHITEKTONICZNYM. NOWY STROP NAD NISKIM PARTEREM NALEŻY WYKONAĆ NIE NA CAŁEJ DŁUGOŚCI, LECZ W OSIACH 8c-9c W CELU WYKONANIA PROJEKTOWANEJ NADBUDOWY (POM. DEKONTAMINACJI), ZGODNIE Z PROJEKTEM ARCHITEKTONICZNYM.</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9</w:t>
      </w:r>
    </w:p>
    <w:p w:rsidR="008813E0" w:rsidRPr="00A32F46"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Prosimy o potwierdzenie, że na rzucie, stolarka bez oznaczenia w kółku nie jest przedmiotem postępowania.</w:t>
      </w:r>
    </w:p>
    <w:p w:rsidR="00692DD5" w:rsidRPr="00585269"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8813E0" w:rsidP="008813E0">
      <w:pPr>
        <w:jc w:val="both"/>
        <w:rPr>
          <w:rFonts w:ascii="Times New Roman" w:eastAsia="ArialMT" w:hAnsi="Times New Roman" w:cs="Times New Roman"/>
          <w:sz w:val="24"/>
          <w:szCs w:val="24"/>
        </w:rPr>
      </w:pPr>
      <w:r w:rsidRPr="008813E0">
        <w:rPr>
          <w:rFonts w:ascii="Times New Roman" w:eastAsia="ArialMT" w:hAnsi="Times New Roman" w:cs="Times New Roman"/>
          <w:sz w:val="24"/>
          <w:szCs w:val="24"/>
        </w:rPr>
        <w:t>STOLARKA DRZWIOWA BĘDĄCA PRZEDMIOTEM OPRACOWANIA OZNAKOWANA JEST NA RZUCIE KOLOREM CZERWONYM, ZGODNIE Z LEGENDĄ.</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10</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potwierdzenie że ścianki działowe gipsowo-kartonowe na I piętrze nie są przedmiotem postępowania. </w:t>
      </w:r>
    </w:p>
    <w:p w:rsidR="00692DD5"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F124F5" w:rsidP="00F124F5">
      <w:pPr>
        <w:jc w:val="both"/>
        <w:rPr>
          <w:rFonts w:ascii="Times New Roman" w:eastAsia="ArialMT" w:hAnsi="Times New Roman" w:cs="Times New Roman"/>
          <w:sz w:val="24"/>
          <w:szCs w:val="24"/>
        </w:rPr>
      </w:pPr>
      <w:r w:rsidRPr="00F124F5">
        <w:rPr>
          <w:rFonts w:ascii="Times New Roman" w:eastAsia="ArialMT" w:hAnsi="Times New Roman" w:cs="Times New Roman"/>
          <w:sz w:val="24"/>
          <w:szCs w:val="24"/>
        </w:rPr>
        <w:t>POTWIERDZAMY, IŻ ŚCIANKI DZIAŁOWE NA I PIĘTRZE NIE SĄ PRZEDMIOTEM NINIEJSZEGO OPRACOWANIA, ZGODNIE Z PROJEKTEM.</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lastRenderedPageBreak/>
        <w:t>Pytanie nr 11</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wyjaśnienie czy wszystkie drzwi należy wycenić jako aluminiowe jak podaje zestawienie? Nawet te do WC, magazynków, </w:t>
      </w:r>
      <w:proofErr w:type="spellStart"/>
      <w:r w:rsidRPr="00585269">
        <w:rPr>
          <w:rFonts w:ascii="Times New Roman" w:eastAsia="ArialMT" w:hAnsi="Times New Roman" w:cs="Times New Roman"/>
          <w:sz w:val="24"/>
          <w:szCs w:val="24"/>
        </w:rPr>
        <w:t>pom</w:t>
      </w:r>
      <w:proofErr w:type="spellEnd"/>
      <w:r w:rsidRPr="00585269">
        <w:rPr>
          <w:rFonts w:ascii="Times New Roman" w:eastAsia="ArialMT" w:hAnsi="Times New Roman" w:cs="Times New Roman"/>
          <w:sz w:val="24"/>
          <w:szCs w:val="24"/>
        </w:rPr>
        <w:t>. technicznego itd.?</w:t>
      </w:r>
    </w:p>
    <w:p w:rsidR="00692DD5"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692DD5">
        <w:rPr>
          <w:rFonts w:ascii="Times New Roman" w:eastAsia="ArialMT" w:hAnsi="Times New Roman" w:cs="Times New Roman"/>
          <w:b/>
          <w:sz w:val="24"/>
          <w:szCs w:val="24"/>
        </w:rPr>
        <w:t>Odpowiedź</w:t>
      </w:r>
    </w:p>
    <w:p w:rsidR="00692DD5" w:rsidRPr="00F124F5" w:rsidRDefault="00F124F5" w:rsidP="00F124F5">
      <w:pPr>
        <w:jc w:val="both"/>
        <w:rPr>
          <w:rFonts w:ascii="Times New Roman" w:eastAsia="ArialMT" w:hAnsi="Times New Roman" w:cs="Times New Roman"/>
          <w:sz w:val="24"/>
          <w:szCs w:val="24"/>
        </w:rPr>
      </w:pPr>
      <w:r w:rsidRPr="00F124F5">
        <w:rPr>
          <w:rFonts w:ascii="Times New Roman" w:eastAsia="ArialMT" w:hAnsi="Times New Roman" w:cs="Times New Roman"/>
          <w:sz w:val="24"/>
          <w:szCs w:val="24"/>
        </w:rPr>
        <w:t>POTWIERDZAMY, IŻ WSZYSTKIE DRZWI NALEŻY WYCENIĆ JAKO ALUMINIOWE, ZGODNIE Z ZESTAWIENIEM.</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12</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Prosimy o wyjaśnienie czy drzwi do pomieszczeń porządkowych, magazynków mają mieć odporność ogniową EI30 czy być bezklasowe?</w:t>
      </w:r>
    </w:p>
    <w:p w:rsidR="00692DD5"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F124F5" w:rsidP="00F124F5">
      <w:pPr>
        <w:jc w:val="both"/>
        <w:rPr>
          <w:rFonts w:ascii="Times New Roman" w:eastAsia="ArialMT" w:hAnsi="Times New Roman" w:cs="Times New Roman"/>
          <w:sz w:val="24"/>
          <w:szCs w:val="24"/>
        </w:rPr>
      </w:pPr>
      <w:r w:rsidRPr="00F124F5">
        <w:rPr>
          <w:rFonts w:ascii="Times New Roman" w:eastAsia="ArialMT" w:hAnsi="Times New Roman" w:cs="Times New Roman"/>
          <w:sz w:val="24"/>
          <w:szCs w:val="24"/>
        </w:rPr>
        <w:t>PROJEKTOWANE DRZWI O WYMAGANEJ KLASIE ODPORNOŚCI SĄ OZNAKOWANE NA RZUTACH, NIEZALEŻNIE OD FUNKCJI DANEGO POMIESZCZENIA, CO WYNIKA Z ZAŁOŻEŃ OCHRONY P.POŻ. (W TYM NP. DO POM. PORZĄDKOWYCH CZY MAGAZYNKÓW).</w:t>
      </w:r>
    </w:p>
    <w:p w:rsidR="00A32F46"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692DD5">
        <w:rPr>
          <w:rFonts w:ascii="Times New Roman" w:eastAsia="ArialMT" w:hAnsi="Times New Roman" w:cs="Times New Roman"/>
          <w:b/>
          <w:sz w:val="24"/>
          <w:szCs w:val="24"/>
        </w:rPr>
        <w:t>Pytanie nr 1</w:t>
      </w:r>
      <w:r w:rsidR="00A32F46">
        <w:rPr>
          <w:rFonts w:ascii="Times New Roman" w:eastAsia="ArialMT" w:hAnsi="Times New Roman" w:cs="Times New Roman"/>
          <w:b/>
          <w:sz w:val="24"/>
          <w:szCs w:val="24"/>
        </w:rPr>
        <w:t>3</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Prosimy o wyjaśnienie czy drzwi do pomieszczeń szatni mają mieć odporność ogniową EI30 czy być bezklasowe.</w:t>
      </w:r>
    </w:p>
    <w:p w:rsidR="00692DD5"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Pr="00F124F5" w:rsidRDefault="00F124F5" w:rsidP="00F124F5">
      <w:pPr>
        <w:jc w:val="both"/>
        <w:rPr>
          <w:rFonts w:ascii="Times New Roman" w:eastAsia="ArialMT" w:hAnsi="Times New Roman" w:cs="Times New Roman"/>
          <w:sz w:val="24"/>
          <w:szCs w:val="24"/>
        </w:rPr>
      </w:pPr>
      <w:r>
        <w:rPr>
          <w:rFonts w:ascii="Times New Roman" w:eastAsia="ArialMT" w:hAnsi="Times New Roman" w:cs="Times New Roman"/>
          <w:sz w:val="24"/>
          <w:szCs w:val="24"/>
        </w:rPr>
        <w:t>ODPO</w:t>
      </w:r>
      <w:r w:rsidR="00A32F46">
        <w:rPr>
          <w:rFonts w:ascii="Times New Roman" w:eastAsia="ArialMT" w:hAnsi="Times New Roman" w:cs="Times New Roman"/>
          <w:sz w:val="24"/>
          <w:szCs w:val="24"/>
        </w:rPr>
        <w:t>WIEDZI UDZIELONO W PYTANIU NR 12</w:t>
      </w:r>
      <w:r>
        <w:rPr>
          <w:rFonts w:ascii="Times New Roman" w:eastAsia="ArialMT" w:hAnsi="Times New Roman" w:cs="Times New Roman"/>
          <w:sz w:val="24"/>
          <w:szCs w:val="24"/>
        </w:rPr>
        <w:t xml:space="preserve"> - </w:t>
      </w:r>
      <w:r w:rsidRPr="00F124F5">
        <w:rPr>
          <w:rFonts w:ascii="Times New Roman" w:eastAsia="ArialMT" w:hAnsi="Times New Roman" w:cs="Times New Roman"/>
          <w:sz w:val="24"/>
          <w:szCs w:val="24"/>
        </w:rPr>
        <w:t>JAK WYŻEJ</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 xml:space="preserve"> Pytanie nr 14</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Brak w projekcie informacji o wyposażeniu drzwi </w:t>
      </w:r>
      <w:proofErr w:type="spellStart"/>
      <w:r w:rsidRPr="00585269">
        <w:rPr>
          <w:rFonts w:ascii="Times New Roman" w:eastAsia="ArialMT" w:hAnsi="Times New Roman" w:cs="Times New Roman"/>
          <w:sz w:val="24"/>
          <w:szCs w:val="24"/>
        </w:rPr>
        <w:t>p.poż</w:t>
      </w:r>
      <w:proofErr w:type="spellEnd"/>
      <w:r w:rsidRPr="00585269">
        <w:rPr>
          <w:rFonts w:ascii="Times New Roman" w:eastAsia="ArialMT" w:hAnsi="Times New Roman" w:cs="Times New Roman"/>
          <w:sz w:val="24"/>
          <w:szCs w:val="24"/>
        </w:rPr>
        <w:t xml:space="preserve"> i dymoszczelnych w </w:t>
      </w:r>
      <w:proofErr w:type="spellStart"/>
      <w:r w:rsidRPr="00585269">
        <w:rPr>
          <w:rFonts w:ascii="Times New Roman" w:eastAsia="ArialMT" w:hAnsi="Times New Roman" w:cs="Times New Roman"/>
          <w:sz w:val="24"/>
          <w:szCs w:val="24"/>
        </w:rPr>
        <w:t>elektrotrzymacze</w:t>
      </w:r>
      <w:proofErr w:type="spellEnd"/>
      <w:r w:rsidRPr="00585269">
        <w:rPr>
          <w:rFonts w:ascii="Times New Roman" w:eastAsia="ArialMT" w:hAnsi="Times New Roman" w:cs="Times New Roman"/>
          <w:sz w:val="24"/>
          <w:szCs w:val="24"/>
        </w:rPr>
        <w:t>, proszę o wyjaśnienie i ewentualne wskazanie, które drzwi (symbol, miejsce wbudowania) należy w nie wyposażyć.</w:t>
      </w:r>
    </w:p>
    <w:p w:rsidR="00692DD5" w:rsidRPr="00585269"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F124F5" w:rsidP="00F124F5">
      <w:pPr>
        <w:jc w:val="both"/>
        <w:rPr>
          <w:rFonts w:ascii="Times New Roman" w:eastAsia="ArialMT" w:hAnsi="Times New Roman" w:cs="Times New Roman"/>
          <w:sz w:val="24"/>
          <w:szCs w:val="24"/>
        </w:rPr>
      </w:pPr>
      <w:r w:rsidRPr="00F124F5">
        <w:rPr>
          <w:rFonts w:ascii="Times New Roman" w:eastAsia="ArialMT" w:hAnsi="Times New Roman" w:cs="Times New Roman"/>
          <w:sz w:val="24"/>
          <w:szCs w:val="24"/>
        </w:rPr>
        <w:t>PROJEKT NIE PRZEWIDUJE ELEKTROTRZYMACZY</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Pytania nr 15</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Brak w projekcie informacji o wyposażeniu drzwi </w:t>
      </w:r>
      <w:proofErr w:type="spellStart"/>
      <w:r w:rsidRPr="00585269">
        <w:rPr>
          <w:rFonts w:ascii="Times New Roman" w:eastAsia="ArialMT" w:hAnsi="Times New Roman" w:cs="Times New Roman"/>
          <w:sz w:val="24"/>
          <w:szCs w:val="24"/>
        </w:rPr>
        <w:t>p.poż</w:t>
      </w:r>
      <w:proofErr w:type="spellEnd"/>
      <w:r w:rsidRPr="00585269">
        <w:rPr>
          <w:rFonts w:ascii="Times New Roman" w:eastAsia="ArialMT" w:hAnsi="Times New Roman" w:cs="Times New Roman"/>
          <w:sz w:val="24"/>
          <w:szCs w:val="24"/>
        </w:rPr>
        <w:t xml:space="preserve"> i dymoszczelnych w samozamykacze i </w:t>
      </w:r>
      <w:proofErr w:type="spellStart"/>
      <w:r w:rsidRPr="00585269">
        <w:rPr>
          <w:rFonts w:ascii="Times New Roman" w:eastAsia="ArialMT" w:hAnsi="Times New Roman" w:cs="Times New Roman"/>
          <w:sz w:val="24"/>
          <w:szCs w:val="24"/>
        </w:rPr>
        <w:t>RKZ-ty</w:t>
      </w:r>
      <w:proofErr w:type="spellEnd"/>
      <w:r w:rsidRPr="00585269">
        <w:rPr>
          <w:rFonts w:ascii="Times New Roman" w:eastAsia="ArialMT" w:hAnsi="Times New Roman" w:cs="Times New Roman"/>
          <w:sz w:val="24"/>
          <w:szCs w:val="24"/>
        </w:rPr>
        <w:t xml:space="preserve">, proszę o wyjaśnienie czy drzwi dwuskrzydłowe należy wyposażyć w dwa samozamykacze i RKZ czy w jeden samozamykacz. </w:t>
      </w:r>
    </w:p>
    <w:p w:rsidR="00692DD5" w:rsidRPr="00585269"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F124F5" w:rsidP="00F124F5">
      <w:pPr>
        <w:jc w:val="both"/>
        <w:rPr>
          <w:rFonts w:ascii="Times New Roman" w:eastAsia="ArialMT" w:hAnsi="Times New Roman" w:cs="Times New Roman"/>
          <w:sz w:val="24"/>
          <w:szCs w:val="24"/>
        </w:rPr>
      </w:pPr>
      <w:r w:rsidRPr="00F124F5">
        <w:rPr>
          <w:rFonts w:ascii="Times New Roman" w:eastAsia="ArialMT" w:hAnsi="Times New Roman" w:cs="Times New Roman"/>
          <w:sz w:val="24"/>
          <w:szCs w:val="24"/>
        </w:rPr>
        <w:t>WSZYSTKIE PROJEKTOWANE DRZWI P.POŻ. I DYMOSZCZELNE NALEŻY WYPOSAŻYĆ W JEDEN SAMOZAMYKACZ NA GŁÓWNYM (WIĘKSZYM) SKRZYDLE</w:t>
      </w:r>
    </w:p>
    <w:p w:rsidR="00692DD5" w:rsidRPr="00692DD5"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692DD5">
        <w:rPr>
          <w:rFonts w:ascii="Times New Roman" w:eastAsia="ArialMT" w:hAnsi="Times New Roman" w:cs="Times New Roman"/>
          <w:b/>
          <w:sz w:val="24"/>
          <w:szCs w:val="24"/>
        </w:rPr>
        <w:t>Pytani</w:t>
      </w:r>
      <w:r w:rsidR="00A32F46">
        <w:rPr>
          <w:rFonts w:ascii="Times New Roman" w:eastAsia="ArialMT" w:hAnsi="Times New Roman" w:cs="Times New Roman"/>
          <w:b/>
          <w:sz w:val="24"/>
          <w:szCs w:val="24"/>
        </w:rPr>
        <w:t>e nr 16</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Brak wymiany drzwi w </w:t>
      </w:r>
      <w:proofErr w:type="spellStart"/>
      <w:r w:rsidRPr="00585269">
        <w:rPr>
          <w:rFonts w:ascii="Times New Roman" w:eastAsia="ArialMT" w:hAnsi="Times New Roman" w:cs="Times New Roman"/>
          <w:sz w:val="24"/>
          <w:szCs w:val="24"/>
        </w:rPr>
        <w:t>szachtach</w:t>
      </w:r>
      <w:proofErr w:type="spellEnd"/>
      <w:r w:rsidRPr="00585269">
        <w:rPr>
          <w:rFonts w:ascii="Times New Roman" w:eastAsia="ArialMT" w:hAnsi="Times New Roman" w:cs="Times New Roman"/>
          <w:sz w:val="24"/>
          <w:szCs w:val="24"/>
        </w:rPr>
        <w:t xml:space="preserve"> instalacyjnych na drzwi </w:t>
      </w:r>
      <w:proofErr w:type="spellStart"/>
      <w:r w:rsidRPr="00585269">
        <w:rPr>
          <w:rFonts w:ascii="Times New Roman" w:eastAsia="ArialMT" w:hAnsi="Times New Roman" w:cs="Times New Roman"/>
          <w:sz w:val="24"/>
          <w:szCs w:val="24"/>
        </w:rPr>
        <w:t>p.pożarowe</w:t>
      </w:r>
      <w:proofErr w:type="spellEnd"/>
      <w:r w:rsidRPr="00585269">
        <w:rPr>
          <w:rFonts w:ascii="Times New Roman" w:eastAsia="ArialMT" w:hAnsi="Times New Roman" w:cs="Times New Roman"/>
          <w:sz w:val="24"/>
          <w:szCs w:val="24"/>
        </w:rPr>
        <w:t xml:space="preserve"> EI30. Proszę o potwierdzenie, że nie jest to przedmiotem postępowania lub wskazanie na rysunkach, które drzwi szachtowe należy wymienić z podaniem ich ognioodporności.</w:t>
      </w:r>
    </w:p>
    <w:p w:rsidR="00692DD5" w:rsidRPr="00585269" w:rsidRDefault="00692DD5" w:rsidP="00692DD5">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692DD5" w:rsidRDefault="00F124F5" w:rsidP="00F124F5">
      <w:pPr>
        <w:jc w:val="both"/>
        <w:rPr>
          <w:rFonts w:ascii="Times New Roman" w:eastAsia="ArialMT" w:hAnsi="Times New Roman" w:cs="Times New Roman"/>
          <w:sz w:val="24"/>
          <w:szCs w:val="24"/>
        </w:rPr>
      </w:pPr>
      <w:r w:rsidRPr="00F124F5">
        <w:rPr>
          <w:rFonts w:ascii="Times New Roman" w:eastAsia="ArialMT" w:hAnsi="Times New Roman" w:cs="Times New Roman"/>
          <w:sz w:val="24"/>
          <w:szCs w:val="24"/>
        </w:rPr>
        <w:t>WYMIANA ISTNIEJĄCYCH DRZWI W SZACHTACH INSTALACYJNYCH NA DRZWI O KLASIE ODPORNOŚCI EI30 JEST PRZEDMIOTEM NINIEJSZEGO POSTĘPOWANIA I NALEŻY TO UWZGLĘDNIĆ W RAMACH REALIZACJI NINIEJSZEJ INWESTYCJI</w:t>
      </w:r>
      <w:r>
        <w:rPr>
          <w:rFonts w:ascii="Times New Roman" w:eastAsia="ArialMT" w:hAnsi="Times New Roman" w:cs="Times New Roman"/>
          <w:sz w:val="24"/>
          <w:szCs w:val="24"/>
        </w:rPr>
        <w:t>.</w:t>
      </w:r>
    </w:p>
    <w:p w:rsidR="00692DD5" w:rsidRPr="00692DD5"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lastRenderedPageBreak/>
        <w:t>Pytanie nr 17</w:t>
      </w:r>
    </w:p>
    <w:p w:rsidR="00585269" w:rsidRDefault="00585269" w:rsidP="00692DD5">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Czy pomiędzy pomieszczeniem nr 02/31 i 02/30 należy wykonać okno aluminiowe stałe?</w:t>
      </w:r>
    </w:p>
    <w:p w:rsid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D46E56" w:rsidRPr="00D46E56" w:rsidRDefault="00D46E56" w:rsidP="005B2141">
      <w:pPr>
        <w:widowControl w:val="0"/>
        <w:suppressAutoHyphens/>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TAK.</w:t>
      </w:r>
    </w:p>
    <w:p w:rsidR="00692DD5" w:rsidRDefault="00692DD5" w:rsidP="00692DD5">
      <w:pPr>
        <w:widowControl w:val="0"/>
        <w:suppressAutoHyphens/>
        <w:spacing w:after="0" w:line="240" w:lineRule="auto"/>
        <w:jc w:val="both"/>
        <w:rPr>
          <w:rFonts w:ascii="Times New Roman" w:eastAsia="ArialMT" w:hAnsi="Times New Roman" w:cs="Times New Roman"/>
          <w:sz w:val="24"/>
          <w:szCs w:val="24"/>
        </w:rPr>
      </w:pPr>
    </w:p>
    <w:p w:rsidR="005B2141" w:rsidRPr="005B2141" w:rsidRDefault="00A32F46" w:rsidP="00692DD5">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18</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Czy istniejące cokoliki w pomieszczeniach objętych zakresem należy odnowić farbą olejną? Brak takiej pozycji w przedmiarach. </w:t>
      </w:r>
    </w:p>
    <w:p w:rsidR="005B2141" w:rsidRPr="00585269"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B2141" w:rsidRPr="00D46E56" w:rsidRDefault="00D46E56" w:rsidP="005B2141">
      <w:pPr>
        <w:widowControl w:val="0"/>
        <w:suppressAutoHyphens/>
        <w:spacing w:after="0" w:line="240" w:lineRule="auto"/>
        <w:jc w:val="both"/>
        <w:rPr>
          <w:rFonts w:ascii="Times New Roman" w:eastAsia="ArialMT" w:hAnsi="Times New Roman" w:cs="Times New Roman"/>
          <w:sz w:val="24"/>
          <w:szCs w:val="24"/>
        </w:rPr>
      </w:pPr>
      <w:r w:rsidRPr="00D46E56">
        <w:rPr>
          <w:rFonts w:ascii="Times New Roman" w:eastAsia="ArialMT" w:hAnsi="Times New Roman" w:cs="Times New Roman"/>
          <w:sz w:val="24"/>
          <w:szCs w:val="24"/>
        </w:rPr>
        <w:t>COKOŁY NALEŻY WYKOŃCZYĆ TYM SAMYM MATERIAŁEM JAK POSADZKA.</w:t>
      </w:r>
    </w:p>
    <w:p w:rsidR="00D46E56" w:rsidRDefault="00D46E56" w:rsidP="005B2141">
      <w:pPr>
        <w:widowControl w:val="0"/>
        <w:suppressAutoHyphens/>
        <w:spacing w:after="0" w:line="240" w:lineRule="auto"/>
        <w:jc w:val="both"/>
        <w:rPr>
          <w:rFonts w:ascii="Times New Roman" w:eastAsia="ArialMT" w:hAnsi="Times New Roman" w:cs="Times New Roman"/>
          <w:sz w:val="24"/>
          <w:szCs w:val="24"/>
        </w:rPr>
      </w:pPr>
    </w:p>
    <w:p w:rsidR="005B2141" w:rsidRPr="005B2141" w:rsidRDefault="00A32F46" w:rsidP="005B2141">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19</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zestawienie wyposażenia jakie należy ująć w ofercie. Brak jednoznacznego wskazania dla oferentów. </w:t>
      </w:r>
    </w:p>
    <w:p w:rsidR="005B2141" w:rsidRPr="00585269"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B2141" w:rsidRDefault="00D46E56" w:rsidP="005B2141">
      <w:pPr>
        <w:widowControl w:val="0"/>
        <w:suppressAutoHyphens/>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ZAMAWIAJĄCY ZAMIEŚCIŁ NA STRONIE INTERNETOWEJ PW TECHNOLOGIA WRAZ Z WYKAZEM SPRZĘTU NIE OBJĘTEGO NINIEJSZYM POSTĘPOWANIEM.</w:t>
      </w:r>
    </w:p>
    <w:p w:rsidR="00D46E56" w:rsidRDefault="00D46E56" w:rsidP="005B2141">
      <w:pPr>
        <w:widowControl w:val="0"/>
        <w:suppressAutoHyphens/>
        <w:spacing w:after="0" w:line="240" w:lineRule="auto"/>
        <w:jc w:val="both"/>
        <w:rPr>
          <w:rFonts w:ascii="Times New Roman" w:eastAsia="ArialMT" w:hAnsi="Times New Roman" w:cs="Times New Roman"/>
          <w:sz w:val="24"/>
          <w:szCs w:val="24"/>
        </w:rPr>
      </w:pPr>
    </w:p>
    <w:p w:rsidR="005B2141" w:rsidRPr="005B2141" w:rsidRDefault="00A32F46" w:rsidP="005B2141">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20</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podanie specyfikacji materiałowej mebli. </w:t>
      </w:r>
    </w:p>
    <w:p w:rsidR="005B2141" w:rsidRPr="00585269"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D46E56" w:rsidRPr="00D46E56" w:rsidRDefault="00D46E56" w:rsidP="00D46E56">
      <w:pPr>
        <w:tabs>
          <w:tab w:val="left" w:pos="360"/>
          <w:tab w:val="left" w:pos="709"/>
        </w:tabs>
        <w:jc w:val="both"/>
        <w:rPr>
          <w:rFonts w:ascii="Times New Roman" w:hAnsi="Times New Roman" w:cs="Times New Roman"/>
          <w:sz w:val="24"/>
          <w:szCs w:val="24"/>
          <w:u w:val="single"/>
        </w:rPr>
      </w:pPr>
      <w:r w:rsidRPr="00D46E56">
        <w:rPr>
          <w:rFonts w:ascii="Times New Roman" w:hAnsi="Times New Roman" w:cs="Times New Roman"/>
          <w:bCs/>
          <w:sz w:val="24"/>
          <w:szCs w:val="24"/>
          <w:u w:val="single"/>
        </w:rPr>
        <w:t>OPIS MEBLI BIUROWYCH</w:t>
      </w:r>
      <w:r w:rsidRPr="00D46E56">
        <w:rPr>
          <w:rFonts w:ascii="Times New Roman" w:hAnsi="Times New Roman" w:cs="Times New Roman"/>
          <w:sz w:val="24"/>
          <w:szCs w:val="24"/>
          <w:u w:val="single"/>
        </w:rPr>
        <w:t xml:space="preserve">  Z PŁYTY MEBLOWEJ</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-KORPUSY SZAF, SZAFEK I REGAŁÓW WYKONAĆ Z PŁYTY MEBLOWEJ DWUSTRONNIE LAMINOWANEJ, WYKOŃCZONE OKLEINĄ DREWNOPODOBNĄ, ZMONTOWANE-SKRĘCONE WKRĘTAMI MEBLOWYMI, TYŁY Z  PŁYTY PILŚNIOWEJ</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-DRZWICZKI I SZUFLADY WYKONAĆ Z PŁYTY MEBLOWEJ DWUSTRONNIE LAMINOWANEJ, WYKOŃCZONEJ OKLEINĄ PCW</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-COKOŁY WYKONAĆ Z PŁYTY MEBLOWEJ DWUSTRONNIE LAMINOWANEJ ZABEZPIECZONE IGIELITEM</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-BLATY WYKONAĆ Z PŁYTY MEBLOWEJ DWUSTRONNIE LAMINOWANEJ WYKOŃCZONE OKLEINĄ PCW</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-ZAWIASY ZE STALI NIERDZEWNEJ Z MOŻLIWOŚCIĄ PEŁNEJ REGULACJI POZIOMEJ I PIONOWEJ, UMOŻLIWIAJĄCE OTWIERANIE DRZWICZEK POD KĄTEM 90 STOPNI</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-ROLKOWE PROWADNICE DO SZUFLAD UMOŻLIWIAJĄCE WYSUNIĘCIE SZUFLAD W GRANICACH 75-100%</w:t>
      </w:r>
    </w:p>
    <w:p w:rsidR="00D46E56" w:rsidRPr="00D46E56" w:rsidRDefault="00D46E56" w:rsidP="00D46E56">
      <w:pPr>
        <w:tabs>
          <w:tab w:val="left" w:pos="0"/>
        </w:tabs>
        <w:jc w:val="both"/>
        <w:rPr>
          <w:rFonts w:ascii="Times New Roman" w:hAnsi="Times New Roman" w:cs="Times New Roman"/>
          <w:sz w:val="24"/>
          <w:szCs w:val="24"/>
        </w:rPr>
      </w:pPr>
      <w:r w:rsidRPr="00D46E56">
        <w:rPr>
          <w:rFonts w:ascii="Times New Roman" w:hAnsi="Times New Roman" w:cs="Times New Roman"/>
          <w:sz w:val="24"/>
          <w:szCs w:val="24"/>
        </w:rPr>
        <w:t>W  SZAFEKACH I SZUFLADACH  WSKAZANYCH PRZE UŻYTKOWNIKA ZAMONTOWAĆ ZAMKI PATENTOWE</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-MEBLE WYPOSAŻYĆ W PRZELOTKI DO PROWADZENIA PRZEWODÓW</w:t>
      </w:r>
    </w:p>
    <w:p w:rsidR="00D46E56" w:rsidRPr="00D46E56" w:rsidRDefault="00D46E56" w:rsidP="00D46E56">
      <w:pPr>
        <w:tabs>
          <w:tab w:val="left" w:pos="360"/>
          <w:tab w:val="left" w:pos="709"/>
        </w:tabs>
        <w:jc w:val="both"/>
        <w:rPr>
          <w:rFonts w:ascii="Times New Roman" w:hAnsi="Times New Roman" w:cs="Times New Roman"/>
          <w:bCs/>
          <w:sz w:val="24"/>
          <w:szCs w:val="24"/>
          <w:u w:val="single"/>
        </w:rPr>
      </w:pPr>
      <w:r w:rsidRPr="00D46E56">
        <w:rPr>
          <w:rFonts w:ascii="Times New Roman" w:hAnsi="Times New Roman" w:cs="Times New Roman"/>
          <w:bCs/>
          <w:sz w:val="24"/>
          <w:szCs w:val="24"/>
          <w:u w:val="single"/>
        </w:rPr>
        <w:lastRenderedPageBreak/>
        <w:t>OPIS MEBLI KUCHENNYCH</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-KORPUSY SZAF, SZAFEK I REGAŁÓW WYKONAĆ Z PŁYTY MEBLOWEJ DWUSTRONNIE LAMINOWANEJ, WYKOŃCZONE OKLEINĄ DREWNOPODOBNĄ, ZMONTOWANE-SKRĘCONE WKRĘTAMI MEBLOWYMI, TYŁY  PŁYTY PILŚNIOWEJ</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-DRZWICZKI I SZUFLADY WYKONAĆ Z PŁYTY MEBLOWEJ DWUSTRONNIE LAMINOWANEJ, WYKOŃCZONEJ OKLEINĄ PCW, ALTERNATYWNIE –DRZWICZKI I SZUFLADY WYKONAĆ Z PŁYTY MEBLOWEJ LAKIEROWANEJ</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-NÓŻKI ODPORNE NA KOROZJĘ Z MOŻLIWOŚCIĄ REGULACJI WYSOKOŚCI</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-COKOŁY WYKONAĆ Z PŁYTY MEBLOWEJ DWUSTRONNIE LAMINOWANEJ ZABEZPIECZONE IGIELITEM</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-BLATY WYKONAĆ Z PŁYTY MEBLOWEJ 28MM „POSTFORMING” WYKOŃCZONE OKLEINĄ PCW</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-ZAWIASY ZE STALI NIERDZEWNEJ Z MOŻLIWOŚCIĄ PEŁNEJ REGULACJI POZIOMEJ I PIONOWEJ, UMOŻLIWIAJĄCE OTWIERANIE DRZWICZEK POD KĄTEM 90 STOPNI</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-ROLKOWE PROWADNICE  UMOŻLIWIAJĄCE WYSUNIĘCIE SZUFLAD W GRANICACH 75-100%</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-PO USTAWIENIU MEBLI NALEŻY ZMONTOWAĆ LISTWY PRZYŚCIENNE BLATÓW ROBOCZYCH SŁUŻĄCE DO USZCZELNIANIA BLATÓW OD ŚCIANY. LISTWY Z TWORZYWA SZTUCZNEGO W KOLORYSTYCE I FAKTURZE NAWIĄZUJĄCEJ DO KOLORU BLATU</w:t>
      </w:r>
      <w:r>
        <w:rPr>
          <w:rFonts w:ascii="Times New Roman" w:hAnsi="Times New Roman" w:cs="Times New Roman"/>
          <w:sz w:val="24"/>
          <w:szCs w:val="24"/>
        </w:rPr>
        <w:t>.</w:t>
      </w:r>
    </w:p>
    <w:p w:rsidR="00D46E56" w:rsidRPr="00D46E56" w:rsidRDefault="00D46E56" w:rsidP="00D46E56">
      <w:pPr>
        <w:tabs>
          <w:tab w:val="left" w:pos="360"/>
          <w:tab w:val="left" w:pos="709"/>
        </w:tabs>
        <w:jc w:val="both"/>
        <w:rPr>
          <w:rFonts w:ascii="Times New Roman" w:hAnsi="Times New Roman" w:cs="Times New Roman"/>
          <w:bCs/>
          <w:sz w:val="24"/>
          <w:szCs w:val="24"/>
        </w:rPr>
      </w:pPr>
      <w:r w:rsidRPr="00D46E56">
        <w:rPr>
          <w:rFonts w:ascii="Times New Roman" w:hAnsi="Times New Roman" w:cs="Times New Roman"/>
          <w:bCs/>
          <w:sz w:val="24"/>
          <w:szCs w:val="24"/>
        </w:rPr>
        <w:t>OPIS MEBLI MEDYCZNYCH</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-KORPUSY SZAFEK WYKONAĆ Z PŁYTY MEBLOWEJ DWUSTRONNIE LAMINOWANEJ O GR.18 mm WYKONANEJ NA BAZIE PŁYTY WIÓROWEJ, WYKOŃCZONE OKLEINĄ PCV NA FREZ I KLEJ, ZMONTOWANE – SKRĘCANE WKRĘTAMI MONTAŻOWYMI MEBLOWYMI, SKLEJONE KLEJEM, USZCZELNIOE SILIKONEM, TYŁY RÓWNIEŻ Z PŁYTY MEBLOWEJ</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-DRZWICZKI I SZUFLADY WYKONANE Z PŁYTY MEBLOWEJ NA FRONTY I DRZWICZKU W TECHNOLOGII „POSTFORMING” WYKOŃCZONEJ OKLEINĄ PCV NA FREZ I KLEJ, WYPOSAŻONE W RĄCZKI I UCHWYTY. ALTERNATYWNIE –DRZWICZKI I SZUFLADY WYKONAĆ Z PŁYTY MEBLOWEJ LAKIEROWANEJ</w:t>
      </w:r>
    </w:p>
    <w:p w:rsidR="00D46E56" w:rsidRPr="00D46E56" w:rsidRDefault="00D46E56" w:rsidP="00D46E56">
      <w:pPr>
        <w:tabs>
          <w:tab w:val="left" w:pos="0"/>
        </w:tabs>
        <w:jc w:val="both"/>
        <w:rPr>
          <w:rFonts w:ascii="Times New Roman" w:hAnsi="Times New Roman" w:cs="Times New Roman"/>
          <w:sz w:val="24"/>
          <w:szCs w:val="24"/>
        </w:rPr>
      </w:pPr>
      <w:r w:rsidRPr="00D46E56">
        <w:rPr>
          <w:rFonts w:ascii="Times New Roman" w:hAnsi="Times New Roman" w:cs="Times New Roman"/>
          <w:sz w:val="24"/>
          <w:szCs w:val="24"/>
        </w:rPr>
        <w:t>W  SZAFKACH I SZUFLADACH WSKAZANYCH PRZEZ UŻYTKOWNIKA ZAMONTOWAĆ ZAMKI PATENTOWE</w:t>
      </w:r>
    </w:p>
    <w:p w:rsid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lastRenderedPageBreak/>
        <w:t>-BLATY WYKONAĆ Z PŁYTY MEBLOWEJ TYPU „POSTFORMING” GR 28 mm NA BAZIE PŁYTY WIÓROWEJ LUB MDF, PŁYTA POWINIENA BYĆ ODPORNA NA DZIAŁANIE PODWYŻSZONEJ TEMPERATURY, NIE POWINNA SIĘ ODBARWIAĆ OD ŚWIATŁA DZIENNEGO I PROMIENI UV, BLAT POWINIEN BYĆ ODPORNY NA DZIAŁANIE WODY, ŚRODKÓW CZYSTOŚCI I DETERGENTÓW, ŚRODKÓW DEZYNFEKCYJNYCH, POWINIEN BYĆ ODPORNY RÓWIEŻ NA ZARYSOWANIA UDERZENIA I ŚCIERANIE.</w:t>
      </w:r>
    </w:p>
    <w:p w:rsidR="00D46E56" w:rsidRPr="00D46E56" w:rsidRDefault="00D46E56" w:rsidP="00D46E56">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MATERIAŁ PRZEZNACZONY DO WYKONANIA MEBLI POWINIEN POSIADAĆ ATESTY WYDANE PRZEZ UPRAWNIONE INSTYTUCJE JAK NP.: PAŃSTWOWY ZAKŁAD HIGIENY W WARSZAWIE, OCENIAJĄCĄ POZYTYWNIE ICH EKSPLOATACJĘ I KLASĘ HIGIENICZNĄ</w:t>
      </w:r>
    </w:p>
    <w:p w:rsidR="005B2141" w:rsidRPr="00742372" w:rsidRDefault="00D46E56" w:rsidP="00742372">
      <w:pPr>
        <w:tabs>
          <w:tab w:val="left" w:pos="0"/>
          <w:tab w:val="left" w:pos="709"/>
        </w:tabs>
        <w:jc w:val="both"/>
        <w:rPr>
          <w:rFonts w:ascii="Times New Roman" w:hAnsi="Times New Roman" w:cs="Times New Roman"/>
          <w:sz w:val="24"/>
          <w:szCs w:val="24"/>
        </w:rPr>
      </w:pPr>
      <w:r w:rsidRPr="00D46E56">
        <w:rPr>
          <w:rFonts w:ascii="Times New Roman" w:hAnsi="Times New Roman" w:cs="Times New Roman"/>
          <w:sz w:val="24"/>
          <w:szCs w:val="24"/>
        </w:rPr>
        <w:t>SZCZEGÓŁOWY PODZIAŁ SZAF, SZAFEK MEDYCZNYCH I KUCHENNYCH (SZUFLADY, PÓŁKI ITP.) DO USTALENIA PRZEZ UŻYTKOWNIKA PRZY ZAMÓWIENIU</w:t>
      </w:r>
    </w:p>
    <w:p w:rsidR="005B2141" w:rsidRP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B2141">
        <w:rPr>
          <w:rFonts w:ascii="Times New Roman" w:eastAsia="ArialMT" w:hAnsi="Times New Roman" w:cs="Times New Roman"/>
          <w:b/>
          <w:sz w:val="24"/>
          <w:szCs w:val="24"/>
        </w:rPr>
        <w:t>Pytanie nr 2</w:t>
      </w:r>
      <w:r w:rsidR="00A32F46">
        <w:rPr>
          <w:rFonts w:ascii="Times New Roman" w:eastAsia="ArialMT" w:hAnsi="Times New Roman" w:cs="Times New Roman"/>
          <w:b/>
          <w:sz w:val="24"/>
          <w:szCs w:val="24"/>
        </w:rPr>
        <w:t>1</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projekt bądź dokładniejszy opis lady rejestracyjnej oraz lady na sali obserwacyjnej (z jakiego materiału, jakie szafki, czy ma być przeszklenie nad blatem?)</w:t>
      </w:r>
      <w:r w:rsidR="005B2141">
        <w:rPr>
          <w:rFonts w:ascii="Times New Roman" w:eastAsia="ArialMT" w:hAnsi="Times New Roman" w:cs="Times New Roman"/>
          <w:sz w:val="24"/>
          <w:szCs w:val="24"/>
        </w:rPr>
        <w:t>.</w:t>
      </w:r>
    </w:p>
    <w:p w:rsid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742372" w:rsidRPr="00742372" w:rsidRDefault="00742372" w:rsidP="00742372">
      <w:pPr>
        <w:jc w:val="both"/>
        <w:rPr>
          <w:rFonts w:ascii="Times New Roman" w:eastAsia="ArialMT" w:hAnsi="Times New Roman" w:cs="Times New Roman"/>
          <w:sz w:val="24"/>
          <w:szCs w:val="24"/>
        </w:rPr>
      </w:pPr>
      <w:r w:rsidRPr="00742372">
        <w:rPr>
          <w:rFonts w:ascii="Times New Roman" w:eastAsia="ArialMT" w:hAnsi="Times New Roman" w:cs="Times New Roman"/>
          <w:sz w:val="24"/>
          <w:szCs w:val="24"/>
        </w:rPr>
        <w:t>WG PW TECHNOLOGIA MEDYCZNA - LADY REJESTRACYJNE OZNACZENIE Ec1, LADA NA SALI OBSERWACYJNEJ OZNACZENIE Ec2</w:t>
      </w:r>
    </w:p>
    <w:p w:rsidR="005B2141" w:rsidRP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B2141">
        <w:rPr>
          <w:rFonts w:ascii="Times New Roman" w:eastAsia="ArialMT" w:hAnsi="Times New Roman" w:cs="Times New Roman"/>
          <w:b/>
          <w:sz w:val="24"/>
          <w:szCs w:val="24"/>
        </w:rPr>
        <w:t>Pytanie nr</w:t>
      </w:r>
      <w:r w:rsidR="00A32F46">
        <w:rPr>
          <w:rFonts w:ascii="Times New Roman" w:eastAsia="ArialMT" w:hAnsi="Times New Roman" w:cs="Times New Roman"/>
          <w:b/>
          <w:sz w:val="24"/>
          <w:szCs w:val="24"/>
        </w:rPr>
        <w:t xml:space="preserve"> 22</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Czy nad szafkami stojącymi mają być również szafki wiszące?</w:t>
      </w:r>
    </w:p>
    <w:p w:rsid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B2141" w:rsidRDefault="00742372" w:rsidP="00742372">
      <w:pPr>
        <w:jc w:val="both"/>
        <w:rPr>
          <w:rFonts w:ascii="Times New Roman" w:eastAsia="ArialMT" w:hAnsi="Times New Roman" w:cs="Times New Roman"/>
          <w:sz w:val="24"/>
          <w:szCs w:val="24"/>
        </w:rPr>
      </w:pPr>
      <w:r>
        <w:rPr>
          <w:rFonts w:ascii="Times New Roman" w:eastAsia="ArialMT" w:hAnsi="Times New Roman" w:cs="Times New Roman"/>
          <w:sz w:val="24"/>
          <w:szCs w:val="24"/>
        </w:rPr>
        <w:t>TAK.</w:t>
      </w:r>
    </w:p>
    <w:p w:rsidR="00585269" w:rsidRP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sz w:val="24"/>
          <w:szCs w:val="24"/>
        </w:rPr>
        <w:t xml:space="preserve"> </w:t>
      </w:r>
      <w:r w:rsidR="00A32F46">
        <w:rPr>
          <w:rFonts w:ascii="Times New Roman" w:eastAsia="ArialMT" w:hAnsi="Times New Roman" w:cs="Times New Roman"/>
          <w:b/>
          <w:sz w:val="24"/>
          <w:szCs w:val="24"/>
        </w:rPr>
        <w:t>Pytanie nr 23</w:t>
      </w:r>
      <w:r w:rsidR="00585269" w:rsidRPr="005B2141">
        <w:rPr>
          <w:rFonts w:ascii="Times New Roman" w:eastAsia="ArialMT" w:hAnsi="Times New Roman" w:cs="Times New Roman"/>
          <w:b/>
          <w:sz w:val="24"/>
          <w:szCs w:val="24"/>
        </w:rPr>
        <w:t xml:space="preserve"> </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Brak w dokumentacji konstrukcji dla ewentualnego podwieszenia lamp zabiegowych, kolumn itp. Proszę o wyjaśnienie. </w:t>
      </w:r>
    </w:p>
    <w:p w:rsidR="005B2141" w:rsidRPr="00585269"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B2141" w:rsidRDefault="00364FE1" w:rsidP="005B2141">
      <w:pPr>
        <w:widowControl w:val="0"/>
        <w:suppressAutoHyphens/>
        <w:spacing w:after="0" w:line="240" w:lineRule="auto"/>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W ZALEŻNOŚCI OD WYBRANEGO PRODUCENTA NALEŻY ZASTOSOWAĆ SYSTEMOWE ROZWIĄZANIE PODWIESZENIA URZĄDZENIA DO ISTNIEJĄCEGO STROPU</w:t>
      </w:r>
      <w:r>
        <w:rPr>
          <w:rFonts w:ascii="Times New Roman" w:eastAsia="ArialMT" w:hAnsi="Times New Roman" w:cs="Times New Roman"/>
          <w:sz w:val="24"/>
          <w:szCs w:val="24"/>
        </w:rPr>
        <w:t>.</w:t>
      </w:r>
    </w:p>
    <w:p w:rsidR="00364FE1" w:rsidRPr="00364FE1" w:rsidRDefault="00364FE1" w:rsidP="005B2141">
      <w:pPr>
        <w:widowControl w:val="0"/>
        <w:suppressAutoHyphens/>
        <w:spacing w:after="0" w:line="240" w:lineRule="auto"/>
        <w:jc w:val="both"/>
        <w:rPr>
          <w:rFonts w:ascii="Times New Roman" w:eastAsia="ArialMT" w:hAnsi="Times New Roman" w:cs="Times New Roman"/>
          <w:sz w:val="24"/>
          <w:szCs w:val="24"/>
        </w:rPr>
      </w:pPr>
    </w:p>
    <w:p w:rsidR="005B2141" w:rsidRPr="005B2141" w:rsidRDefault="00A32F46" w:rsidP="005B2141">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24</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Brak informacji na temat wykonania podejść pod poszczególne urządzenia. Proszę o wyjaśnienie.</w:t>
      </w:r>
    </w:p>
    <w:p w:rsidR="005B2141" w:rsidRPr="00585269"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B2141" w:rsidRDefault="00364FE1" w:rsidP="005B2141">
      <w:pPr>
        <w:widowControl w:val="0"/>
        <w:suppressAutoHyphens/>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WEDŁUG PW TECHNOLOGIA.</w:t>
      </w:r>
    </w:p>
    <w:p w:rsidR="00364FE1" w:rsidRDefault="00364FE1" w:rsidP="005B2141">
      <w:pPr>
        <w:widowControl w:val="0"/>
        <w:suppressAutoHyphens/>
        <w:spacing w:after="0" w:line="240" w:lineRule="auto"/>
        <w:jc w:val="both"/>
        <w:rPr>
          <w:rFonts w:ascii="Times New Roman" w:eastAsia="ArialMT" w:hAnsi="Times New Roman" w:cs="Times New Roman"/>
          <w:sz w:val="24"/>
          <w:szCs w:val="24"/>
        </w:rPr>
      </w:pPr>
    </w:p>
    <w:p w:rsidR="005B2141" w:rsidRP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B2141">
        <w:rPr>
          <w:rFonts w:ascii="Times New Roman" w:eastAsia="ArialMT" w:hAnsi="Times New Roman" w:cs="Times New Roman"/>
          <w:b/>
          <w:sz w:val="24"/>
          <w:szCs w:val="24"/>
        </w:rPr>
        <w:t xml:space="preserve">Pytanie nr </w:t>
      </w:r>
      <w:r w:rsidR="00A32F46">
        <w:rPr>
          <w:rFonts w:ascii="Times New Roman" w:eastAsia="ArialMT" w:hAnsi="Times New Roman" w:cs="Times New Roman"/>
          <w:b/>
          <w:sz w:val="24"/>
          <w:szCs w:val="24"/>
        </w:rPr>
        <w:t>25</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potwierdzenie, ze istniejące ściany oddzielenia stref pożarowych posiadają odporność ogniową REI120 jak zaznaczono na rysunku.</w:t>
      </w:r>
    </w:p>
    <w:p w:rsidR="00A32F46" w:rsidRDefault="00A32F46" w:rsidP="005B2141">
      <w:pPr>
        <w:widowControl w:val="0"/>
        <w:suppressAutoHyphens/>
        <w:spacing w:after="0" w:line="240" w:lineRule="auto"/>
        <w:jc w:val="both"/>
        <w:rPr>
          <w:rFonts w:ascii="Times New Roman" w:eastAsia="ArialMT" w:hAnsi="Times New Roman" w:cs="Times New Roman"/>
          <w:b/>
          <w:sz w:val="24"/>
          <w:szCs w:val="24"/>
        </w:rPr>
      </w:pPr>
    </w:p>
    <w:p w:rsidR="005B2141" w:rsidRPr="00585269"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lastRenderedPageBreak/>
        <w:t>Odpowiedź</w:t>
      </w:r>
    </w:p>
    <w:p w:rsidR="005B2141" w:rsidRDefault="00364FE1" w:rsidP="00A32F46">
      <w:pPr>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NA POTRZEBY OPRACOWANIA PROJEKTU ZAŁOŻONO, IŻ ISTNIEJĄCE ŚCIANY DZIAŁOWE SĄ WYKONANE Z GAZOBETONU LUB CEGŁY PEŁNEJ, CO ZAPEWNIA WYMAGANĄ ODPORNOŚCI OGNIOWĄ REI120. NALEŻY TO ZWERYFIKOWAĆ W TRAKCIE REALIZACJI ROBÓT (PO WYKONANIU ODKRYWEK)</w:t>
      </w:r>
      <w:r>
        <w:rPr>
          <w:rFonts w:ascii="Times New Roman" w:eastAsia="ArialMT" w:hAnsi="Times New Roman" w:cs="Times New Roman"/>
          <w:sz w:val="24"/>
          <w:szCs w:val="24"/>
        </w:rPr>
        <w:t>.</w:t>
      </w:r>
    </w:p>
    <w:p w:rsidR="005B2141" w:rsidRPr="005B2141" w:rsidRDefault="00A32F46" w:rsidP="005B2141">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26</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potwierdzenie, ze na korytarzach należy pozostawić istniejące odbojnice ścienne.</w:t>
      </w:r>
    </w:p>
    <w:p w:rsidR="005B2141"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B2141" w:rsidRDefault="00364FE1" w:rsidP="00364FE1">
      <w:pPr>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ODBOJNICE NALEŻY WYMIENIĆ NA NOWE, Z</w:t>
      </w:r>
      <w:r>
        <w:rPr>
          <w:rFonts w:ascii="Times New Roman" w:eastAsia="ArialMT" w:hAnsi="Times New Roman" w:cs="Times New Roman"/>
          <w:sz w:val="24"/>
          <w:szCs w:val="24"/>
        </w:rPr>
        <w:t>GODNIE Z PW TECHNOLOGIA.</w:t>
      </w:r>
    </w:p>
    <w:p w:rsidR="005B2141" w:rsidRPr="005B2141" w:rsidRDefault="00A32F46" w:rsidP="005B2141">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27</w:t>
      </w:r>
    </w:p>
    <w:p w:rsid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wyjaśnienie gdzie Inwestor (konkretne wskazanie) wymaga zastosowania nowych odbojnic oraz narożników ochronnych.</w:t>
      </w:r>
    </w:p>
    <w:p w:rsidR="005B2141" w:rsidRPr="00585269" w:rsidRDefault="005B2141" w:rsidP="005B2141">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B2141" w:rsidRDefault="00364FE1" w:rsidP="005B2141">
      <w:pPr>
        <w:widowControl w:val="0"/>
        <w:suppressAutoHyphens/>
        <w:spacing w:after="0" w:line="240" w:lineRule="auto"/>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ZGODNIE Z PW TECHNOLOGIA</w:t>
      </w:r>
      <w:r>
        <w:rPr>
          <w:rFonts w:ascii="Times New Roman" w:eastAsia="ArialMT" w:hAnsi="Times New Roman" w:cs="Times New Roman"/>
          <w:sz w:val="24"/>
          <w:szCs w:val="24"/>
        </w:rPr>
        <w:t>.</w:t>
      </w:r>
    </w:p>
    <w:p w:rsidR="00364FE1" w:rsidRPr="00364FE1" w:rsidRDefault="00364FE1" w:rsidP="005B2141">
      <w:pPr>
        <w:widowControl w:val="0"/>
        <w:suppressAutoHyphens/>
        <w:spacing w:after="0" w:line="240" w:lineRule="auto"/>
        <w:jc w:val="both"/>
        <w:rPr>
          <w:rFonts w:ascii="Times New Roman" w:eastAsia="ArialMT" w:hAnsi="Times New Roman" w:cs="Times New Roman"/>
          <w:sz w:val="24"/>
          <w:szCs w:val="24"/>
        </w:rPr>
      </w:pPr>
    </w:p>
    <w:p w:rsidR="005B2141" w:rsidRPr="005B2141" w:rsidRDefault="00A32F46" w:rsidP="005B2141">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28</w:t>
      </w:r>
    </w:p>
    <w:p w:rsidR="00585269" w:rsidRPr="00585269" w:rsidRDefault="00585269" w:rsidP="005B2141">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W związku z rozbieżnościami w opisie technicznym co do wykonania nowych sufitów podwieszanych prosimy o jednoznaczne wskazanie, w których pomieszczeniach (nr pomieszczenia) należy wykonać nowy sufit kasetonowy, w których GK i GKF (opis str. 12).</w:t>
      </w:r>
    </w:p>
    <w:p w:rsidR="00861859" w:rsidRDefault="00585269" w:rsidP="00861859">
      <w:pPr>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Podajemy tylko kilka niewiadomych miejsc:</w:t>
      </w:r>
      <w:r w:rsidR="005B2141">
        <w:rPr>
          <w:rFonts w:ascii="Times New Roman" w:eastAsia="ArialMT" w:hAnsi="Times New Roman" w:cs="Times New Roman"/>
          <w:sz w:val="24"/>
          <w:szCs w:val="24"/>
        </w:rPr>
        <w:t xml:space="preserve"> </w:t>
      </w:r>
    </w:p>
    <w:p w:rsidR="00861859" w:rsidRDefault="00861859" w:rsidP="00861859">
      <w:pPr>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00585269" w:rsidRPr="00585269">
        <w:rPr>
          <w:rFonts w:ascii="Times New Roman" w:eastAsia="ArialMT" w:hAnsi="Times New Roman" w:cs="Times New Roman"/>
          <w:sz w:val="24"/>
          <w:szCs w:val="24"/>
        </w:rPr>
        <w:t xml:space="preserve">w </w:t>
      </w:r>
      <w:proofErr w:type="spellStart"/>
      <w:r w:rsidR="00585269" w:rsidRPr="00585269">
        <w:rPr>
          <w:rFonts w:ascii="Times New Roman" w:eastAsia="ArialMT" w:hAnsi="Times New Roman" w:cs="Times New Roman"/>
          <w:sz w:val="24"/>
          <w:szCs w:val="24"/>
        </w:rPr>
        <w:t>pom</w:t>
      </w:r>
      <w:proofErr w:type="spellEnd"/>
      <w:r w:rsidR="00585269" w:rsidRPr="00585269">
        <w:rPr>
          <w:rFonts w:ascii="Times New Roman" w:eastAsia="ArialMT" w:hAnsi="Times New Roman" w:cs="Times New Roman"/>
          <w:sz w:val="24"/>
          <w:szCs w:val="24"/>
        </w:rPr>
        <w:t xml:space="preserve"> 01/10, 10a,a 10b, 11, 11a zachodzi konieczność rozebrania sufitu kasetonowego w celu wykonania nowych ścianek, czy należy tam wykonać nowy sufit kasetonowy ?</w:t>
      </w:r>
      <w:r>
        <w:rPr>
          <w:rFonts w:ascii="Times New Roman" w:eastAsia="ArialMT" w:hAnsi="Times New Roman" w:cs="Times New Roman"/>
          <w:sz w:val="24"/>
          <w:szCs w:val="24"/>
        </w:rPr>
        <w:t xml:space="preserve"> </w:t>
      </w:r>
    </w:p>
    <w:p w:rsidR="0086185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Pr="00364FE1" w:rsidRDefault="00364FE1" w:rsidP="00364FE1">
      <w:pPr>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NALEŻY ROZEBRAĆ ISTNIEJĄCE SUFITY W CELU WYKONANIA NOWYCH ŚCIANEK I WYKONAĆ NOWE SUFITY KASETONOWE LUB OPCJONALNIE Z PŁYT GK</w:t>
      </w:r>
    </w:p>
    <w:p w:rsidR="00585269" w:rsidRDefault="00585269" w:rsidP="00585269">
      <w:pPr>
        <w:widowControl w:val="0"/>
        <w:numPr>
          <w:ilvl w:val="0"/>
          <w:numId w:val="5"/>
        </w:numPr>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w </w:t>
      </w:r>
      <w:proofErr w:type="spellStart"/>
      <w:r w:rsidRPr="00585269">
        <w:rPr>
          <w:rFonts w:ascii="Times New Roman" w:eastAsia="ArialMT" w:hAnsi="Times New Roman" w:cs="Times New Roman"/>
          <w:sz w:val="24"/>
          <w:szCs w:val="24"/>
        </w:rPr>
        <w:t>pom</w:t>
      </w:r>
      <w:proofErr w:type="spellEnd"/>
      <w:r w:rsidRPr="00585269">
        <w:rPr>
          <w:rFonts w:ascii="Times New Roman" w:eastAsia="ArialMT" w:hAnsi="Times New Roman" w:cs="Times New Roman"/>
          <w:sz w:val="24"/>
          <w:szCs w:val="24"/>
        </w:rPr>
        <w:t xml:space="preserve"> 01/24, 25a, 25 zachodzi konieczność rozebrania sufitu kasetonowego w celu wykonania nowych ścianek, czy należy tam wykonać nowy sufit kasetonowy ?</w:t>
      </w:r>
    </w:p>
    <w:p w:rsidR="00364FE1" w:rsidRDefault="00861859" w:rsidP="00364FE1">
      <w:pPr>
        <w:suppressAutoHyphens/>
        <w:jc w:val="both"/>
        <w:rPr>
          <w:rFonts w:ascii="Times New Roman" w:eastAsia="ArialMT" w:hAnsi="Times New Roman" w:cs="Times New Roman"/>
          <w:b/>
          <w:sz w:val="24"/>
          <w:szCs w:val="24"/>
        </w:rPr>
      </w:pPr>
      <w:r w:rsidRPr="00861859">
        <w:rPr>
          <w:rFonts w:ascii="Times New Roman" w:eastAsia="ArialMT" w:hAnsi="Times New Roman" w:cs="Times New Roman"/>
          <w:b/>
          <w:sz w:val="24"/>
          <w:szCs w:val="24"/>
        </w:rPr>
        <w:t>Odpowiedź</w:t>
      </w:r>
    </w:p>
    <w:p w:rsidR="00364FE1" w:rsidRPr="00364FE1" w:rsidRDefault="00364FE1" w:rsidP="00364FE1">
      <w:pPr>
        <w:suppressAutoHyphens/>
        <w:jc w:val="both"/>
        <w:rPr>
          <w:rFonts w:ascii="Times New Roman" w:eastAsia="ArialMT" w:hAnsi="Times New Roman" w:cs="Times New Roman"/>
          <w:b/>
          <w:sz w:val="24"/>
          <w:szCs w:val="24"/>
        </w:rPr>
      </w:pPr>
      <w:r w:rsidRPr="00364FE1">
        <w:rPr>
          <w:rFonts w:ascii="Times New Roman" w:eastAsia="ArialMT" w:hAnsi="Times New Roman" w:cs="Times New Roman"/>
          <w:sz w:val="24"/>
          <w:szCs w:val="24"/>
        </w:rPr>
        <w:t>W POM. 01/24 NALEŻY ROZEBRAĆ ISTNIEJĄCY SUFIT I NIE ZACHODZI TUTAJ KONIECZNOŚĆ WYKONANIA NOWEGO SUFITU PODWIESZONEGO. W POM. 25a i 25 NALEŻY ROZEBRAĆ ISTNIEJĄCE SUFITY W CELU WYKONANIA NOWYCH ŚCIANEK I WYKONAĆ NOWE SUFITY KASETONOWE LUB OPCJONALNIE Z PŁYT GK</w:t>
      </w:r>
      <w:r>
        <w:rPr>
          <w:rFonts w:ascii="Times New Roman" w:eastAsia="ArialMT" w:hAnsi="Times New Roman" w:cs="Times New Roman"/>
          <w:sz w:val="24"/>
          <w:szCs w:val="24"/>
        </w:rPr>
        <w:t>.</w:t>
      </w:r>
    </w:p>
    <w:p w:rsidR="00861859" w:rsidRDefault="00585269" w:rsidP="00861859">
      <w:pPr>
        <w:widowControl w:val="0"/>
        <w:numPr>
          <w:ilvl w:val="0"/>
          <w:numId w:val="5"/>
        </w:numPr>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w </w:t>
      </w:r>
      <w:proofErr w:type="spellStart"/>
      <w:r w:rsidRPr="00585269">
        <w:rPr>
          <w:rFonts w:ascii="Times New Roman" w:eastAsia="ArialMT" w:hAnsi="Times New Roman" w:cs="Times New Roman"/>
          <w:sz w:val="24"/>
          <w:szCs w:val="24"/>
        </w:rPr>
        <w:t>pom</w:t>
      </w:r>
      <w:proofErr w:type="spellEnd"/>
      <w:r w:rsidRPr="00585269">
        <w:rPr>
          <w:rFonts w:ascii="Times New Roman" w:eastAsia="ArialMT" w:hAnsi="Times New Roman" w:cs="Times New Roman"/>
          <w:sz w:val="24"/>
          <w:szCs w:val="24"/>
        </w:rPr>
        <w:t xml:space="preserve"> 02/39, 38, 37,  zachodzi konieczność rozebrania sufitu kasetonowego w celu demontażu ścianek, czy należy tam wykonać cały nowy sufit kasetonowy </w:t>
      </w:r>
    </w:p>
    <w:p w:rsidR="0086185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861859">
        <w:rPr>
          <w:rFonts w:ascii="Times New Roman" w:eastAsia="ArialMT" w:hAnsi="Times New Roman" w:cs="Times New Roman"/>
          <w:b/>
          <w:sz w:val="24"/>
          <w:szCs w:val="24"/>
        </w:rPr>
        <w:t>Odpowiedź</w:t>
      </w:r>
    </w:p>
    <w:p w:rsidR="00861859" w:rsidRPr="00585269" w:rsidRDefault="00364FE1" w:rsidP="00364FE1">
      <w:pPr>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W POMIESZCZENIACH TYCH NALEŻY ROZEBRAĆ SUFITY W CELU WYKONANIA NOWYCH ŚCIANEK I WYKONAĆ NOWE SUFITY PŁYT GK</w:t>
      </w:r>
    </w:p>
    <w:p w:rsidR="00585269" w:rsidRDefault="00585269" w:rsidP="00585269">
      <w:pPr>
        <w:widowControl w:val="0"/>
        <w:numPr>
          <w:ilvl w:val="0"/>
          <w:numId w:val="5"/>
        </w:numPr>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lastRenderedPageBreak/>
        <w:t xml:space="preserve">w </w:t>
      </w:r>
      <w:proofErr w:type="spellStart"/>
      <w:r w:rsidRPr="00585269">
        <w:rPr>
          <w:rFonts w:ascii="Times New Roman" w:eastAsia="ArialMT" w:hAnsi="Times New Roman" w:cs="Times New Roman"/>
          <w:sz w:val="24"/>
          <w:szCs w:val="24"/>
        </w:rPr>
        <w:t>pom</w:t>
      </w:r>
      <w:proofErr w:type="spellEnd"/>
      <w:r w:rsidRPr="00585269">
        <w:rPr>
          <w:rFonts w:ascii="Times New Roman" w:eastAsia="ArialMT" w:hAnsi="Times New Roman" w:cs="Times New Roman"/>
          <w:sz w:val="24"/>
          <w:szCs w:val="24"/>
        </w:rPr>
        <w:t xml:space="preserve"> 02/31, 30 zachodzi konieczność rozebrania sufitu kasetonowego w celu wykonania nowych ścianek, czy należy tam wykonać nowy sufit kasetonowy ?</w:t>
      </w:r>
    </w:p>
    <w:p w:rsidR="00861859" w:rsidRDefault="00861859" w:rsidP="00861859">
      <w:pPr>
        <w:suppressAutoHyphens/>
        <w:jc w:val="both"/>
        <w:rPr>
          <w:rFonts w:ascii="Times New Roman" w:eastAsia="ArialMT" w:hAnsi="Times New Roman" w:cs="Times New Roman"/>
          <w:b/>
          <w:sz w:val="24"/>
          <w:szCs w:val="24"/>
        </w:rPr>
      </w:pPr>
      <w:r w:rsidRPr="00861859">
        <w:rPr>
          <w:rFonts w:ascii="Times New Roman" w:eastAsia="ArialMT" w:hAnsi="Times New Roman" w:cs="Times New Roman"/>
          <w:b/>
          <w:sz w:val="24"/>
          <w:szCs w:val="24"/>
        </w:rPr>
        <w:t>Odpowiedź</w:t>
      </w:r>
    </w:p>
    <w:p w:rsidR="00861859" w:rsidRPr="00585269" w:rsidRDefault="00364FE1" w:rsidP="00364FE1">
      <w:pPr>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NALEŻY ROZEBRAĆ ISTNIEJĄCE SUFITY W CELU WYKONANIA NOWYCH ŚCIANEK I WYKONA</w:t>
      </w:r>
      <w:r>
        <w:rPr>
          <w:rFonts w:ascii="Times New Roman" w:eastAsia="ArialMT" w:hAnsi="Times New Roman" w:cs="Times New Roman"/>
          <w:sz w:val="24"/>
          <w:szCs w:val="24"/>
        </w:rPr>
        <w:t>Ć NOWE SUFITY KASETONOWE.</w:t>
      </w:r>
    </w:p>
    <w:p w:rsidR="00585269" w:rsidRDefault="00585269" w:rsidP="00585269">
      <w:pPr>
        <w:widowControl w:val="0"/>
        <w:numPr>
          <w:ilvl w:val="0"/>
          <w:numId w:val="5"/>
        </w:numPr>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w </w:t>
      </w:r>
      <w:proofErr w:type="spellStart"/>
      <w:r w:rsidRPr="00585269">
        <w:rPr>
          <w:rFonts w:ascii="Times New Roman" w:eastAsia="ArialMT" w:hAnsi="Times New Roman" w:cs="Times New Roman"/>
          <w:sz w:val="24"/>
          <w:szCs w:val="24"/>
        </w:rPr>
        <w:t>pom</w:t>
      </w:r>
      <w:proofErr w:type="spellEnd"/>
      <w:r w:rsidRPr="00585269">
        <w:rPr>
          <w:rFonts w:ascii="Times New Roman" w:eastAsia="ArialMT" w:hAnsi="Times New Roman" w:cs="Times New Roman"/>
          <w:sz w:val="24"/>
          <w:szCs w:val="24"/>
        </w:rPr>
        <w:t xml:space="preserve"> 02/2 oraz korytarzu obok, 02/6  zachodzi konieczność rozebrania sufitu kasetonowego w celu wykonania nowych ścianek oraz rozbiórki starych ścianek, czy należy tam wykonać nowy sufit kasetonowy ?</w:t>
      </w:r>
    </w:p>
    <w:p w:rsidR="00861859" w:rsidRPr="00861859" w:rsidRDefault="00861859" w:rsidP="00861859">
      <w:pPr>
        <w:pStyle w:val="Akapitzlist"/>
        <w:suppressAutoHyphens/>
        <w:ind w:left="0"/>
        <w:jc w:val="both"/>
        <w:rPr>
          <w:rFonts w:eastAsia="ArialMT"/>
          <w:b/>
          <w:sz w:val="24"/>
          <w:szCs w:val="24"/>
        </w:rPr>
      </w:pPr>
      <w:r w:rsidRPr="00861859">
        <w:rPr>
          <w:rFonts w:eastAsia="ArialMT"/>
          <w:b/>
          <w:sz w:val="24"/>
          <w:szCs w:val="24"/>
        </w:rPr>
        <w:t>Odpowiedź</w:t>
      </w:r>
    </w:p>
    <w:p w:rsidR="00861859" w:rsidRDefault="00364FE1" w:rsidP="00364FE1">
      <w:pPr>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 xml:space="preserve">NALEŻY ROZEBRAĆ ISTNIEJĄCE SUFITY W CELU WYKONANIA NOWYCH ŚCIANEK I WYKONAĆ NOWE SUFITY KASETONOWE </w:t>
      </w: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29</w:t>
      </w:r>
    </w:p>
    <w:p w:rsidR="0086185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W przedmiarze brak rozbiórki starych sufitów.</w:t>
      </w:r>
    </w:p>
    <w:p w:rsidR="00861859" w:rsidRPr="0058526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Default="00364FE1" w:rsidP="00276878">
      <w:pPr>
        <w:jc w:val="both"/>
        <w:rPr>
          <w:rFonts w:ascii="Times New Roman" w:eastAsia="ArialMT" w:hAnsi="Times New Roman" w:cs="Times New Roman"/>
          <w:sz w:val="24"/>
          <w:szCs w:val="24"/>
        </w:rPr>
      </w:pPr>
      <w:r w:rsidRPr="00364FE1">
        <w:rPr>
          <w:rFonts w:ascii="Times New Roman" w:eastAsia="ArialMT" w:hAnsi="Times New Roman" w:cs="Times New Roman"/>
          <w:sz w:val="24"/>
          <w:szCs w:val="24"/>
        </w:rPr>
        <w:t>W PRZEDMIARZE WIDNIEJE POZYCJA NR 131 DZIAŁ 18, GDZIE PRZEWIDZIANO PRZERÓBKI ISTNIEJĄCYCH SUFITÓW W CELU WYKONANIA NOWYCH ŚCIANEK. ROZBIÓRKĘ ISTNIEJĄCYCH STARYCH SUFITÓW NALEŻY UWZGLĘDNIĆ W RAMACH NINIEJSZEGO ZAMÓWIENIA WG KALKULACJI WŁASNEJ</w:t>
      </w: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30</w:t>
      </w:r>
    </w:p>
    <w:p w:rsidR="0058526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W przedmiarze zaliczono tylko 73,44m2 wg naszych obliczeń wyszło 562m2.</w:t>
      </w:r>
    </w:p>
    <w:p w:rsidR="00861859" w:rsidRPr="0058526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Default="00276878" w:rsidP="00276878">
      <w:pPr>
        <w:jc w:val="both"/>
        <w:rPr>
          <w:rFonts w:ascii="Times New Roman" w:eastAsia="ArialMT" w:hAnsi="Times New Roman" w:cs="Times New Roman"/>
          <w:sz w:val="24"/>
          <w:szCs w:val="24"/>
        </w:rPr>
      </w:pPr>
      <w:r w:rsidRPr="00276878">
        <w:rPr>
          <w:rFonts w:ascii="Times New Roman" w:eastAsia="ArialMT" w:hAnsi="Times New Roman" w:cs="Times New Roman"/>
          <w:sz w:val="24"/>
          <w:szCs w:val="24"/>
        </w:rPr>
        <w:t>BŁĄD W PRZEDMIARZE, WYKONANIE NOWYCH SUFITÓW SYSTEMOWYCH PODWIESZONYCH NALEŻY UWZGLĘDNIĆ W RAMACH NINIEJSZEGO ZAMÓWIENIA WG KALKULACJI WŁASNEJ</w:t>
      </w:r>
      <w:r>
        <w:rPr>
          <w:rFonts w:ascii="Times New Roman" w:eastAsia="ArialMT" w:hAnsi="Times New Roman" w:cs="Times New Roman"/>
          <w:sz w:val="24"/>
          <w:szCs w:val="24"/>
        </w:rPr>
        <w:t>.</w:t>
      </w: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31</w:t>
      </w:r>
    </w:p>
    <w:p w:rsidR="0058526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Brak w przedmiarze zabudowy sufitowej i ściennej GK instalacji sanitarnej.</w:t>
      </w:r>
    </w:p>
    <w:p w:rsidR="00861859" w:rsidRPr="0058526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Default="00276878" w:rsidP="00276878">
      <w:pPr>
        <w:jc w:val="both"/>
        <w:rPr>
          <w:rFonts w:ascii="Times New Roman" w:eastAsia="ArialMT" w:hAnsi="Times New Roman" w:cs="Times New Roman"/>
          <w:sz w:val="24"/>
          <w:szCs w:val="24"/>
        </w:rPr>
      </w:pPr>
      <w:r w:rsidRPr="00276878">
        <w:rPr>
          <w:rFonts w:ascii="Times New Roman" w:eastAsia="ArialMT" w:hAnsi="Times New Roman" w:cs="Times New Roman"/>
          <w:sz w:val="24"/>
          <w:szCs w:val="24"/>
        </w:rPr>
        <w:t>WSZELKIE TOWARZYSZĄCE ROBOTY BUDOWLANE ZWIĄZANE Z WYKONANIEM INSTALACJI NALEŻY UWZGLĘDNIĆ W RAMACH NINIEJSZEGO ZAMÓWIENIA WG KALKULACJI WŁASNEJ</w:t>
      </w:r>
      <w:r>
        <w:rPr>
          <w:rFonts w:ascii="Times New Roman" w:eastAsia="ArialMT" w:hAnsi="Times New Roman" w:cs="Times New Roman"/>
          <w:sz w:val="24"/>
          <w:szCs w:val="24"/>
        </w:rPr>
        <w:t>.</w:t>
      </w: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32</w:t>
      </w:r>
    </w:p>
    <w:p w:rsidR="0058526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potwierdzenie, że drzwi do wind nie są przedmiotem postępowania. </w:t>
      </w:r>
    </w:p>
    <w:p w:rsidR="00861859" w:rsidRPr="0058526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Default="00276878" w:rsidP="00861859">
      <w:pPr>
        <w:widowControl w:val="0"/>
        <w:suppressAutoHyphens/>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POTWIERDZAMY.</w:t>
      </w:r>
    </w:p>
    <w:p w:rsidR="00276878" w:rsidRDefault="00276878" w:rsidP="00861859">
      <w:pPr>
        <w:widowControl w:val="0"/>
        <w:suppressAutoHyphens/>
        <w:spacing w:after="0" w:line="240" w:lineRule="auto"/>
        <w:jc w:val="both"/>
        <w:rPr>
          <w:rFonts w:ascii="Times New Roman" w:eastAsia="ArialMT" w:hAnsi="Times New Roman" w:cs="Times New Roman"/>
          <w:sz w:val="24"/>
          <w:szCs w:val="24"/>
        </w:rPr>
      </w:pP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33</w:t>
      </w:r>
    </w:p>
    <w:p w:rsidR="0058526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Brak informacji na temat wykończenia płyty wejściowej na poziomie wysokiego parteru. Proszę o potwierdzenie, że płyta ma pozostać żelbetowa niewykończona.</w:t>
      </w:r>
    </w:p>
    <w:p w:rsidR="00861859" w:rsidRPr="0058526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Default="00276878" w:rsidP="00276878">
      <w:pPr>
        <w:jc w:val="both"/>
        <w:rPr>
          <w:rFonts w:ascii="Times New Roman" w:eastAsia="ArialMT" w:hAnsi="Times New Roman" w:cs="Times New Roman"/>
          <w:sz w:val="24"/>
          <w:szCs w:val="24"/>
        </w:rPr>
      </w:pPr>
      <w:r w:rsidRPr="00276878">
        <w:rPr>
          <w:rFonts w:ascii="Times New Roman" w:eastAsia="ArialMT" w:hAnsi="Times New Roman" w:cs="Times New Roman"/>
          <w:sz w:val="24"/>
          <w:szCs w:val="24"/>
        </w:rPr>
        <w:t>POTWIERDZAMY, IŻ NALEŻY POZOSTAWIĆ ISTNIEJĄCĄ PŁYTĘ BEZ ZMIAN</w:t>
      </w:r>
    </w:p>
    <w:p w:rsidR="00A32F46" w:rsidRDefault="00A32F46" w:rsidP="00861859">
      <w:pPr>
        <w:widowControl w:val="0"/>
        <w:suppressAutoHyphens/>
        <w:spacing w:after="0" w:line="240" w:lineRule="auto"/>
        <w:jc w:val="both"/>
        <w:rPr>
          <w:rFonts w:ascii="Times New Roman" w:eastAsia="ArialMT" w:hAnsi="Times New Roman" w:cs="Times New Roman"/>
          <w:b/>
          <w:sz w:val="24"/>
          <w:szCs w:val="24"/>
        </w:rPr>
      </w:pP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lastRenderedPageBreak/>
        <w:t>Pytanie nr 34</w:t>
      </w:r>
    </w:p>
    <w:p w:rsidR="0058526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Proszę o wyjaśnienie czy przed wejściami (3 </w:t>
      </w:r>
      <w:proofErr w:type="spellStart"/>
      <w:r w:rsidRPr="00585269">
        <w:rPr>
          <w:rFonts w:ascii="Times New Roman" w:eastAsia="ArialMT" w:hAnsi="Times New Roman" w:cs="Times New Roman"/>
          <w:sz w:val="24"/>
          <w:szCs w:val="24"/>
        </w:rPr>
        <w:t>szt</w:t>
      </w:r>
      <w:r w:rsidR="00861859">
        <w:rPr>
          <w:rFonts w:ascii="Times New Roman" w:eastAsia="ArialMT" w:hAnsi="Times New Roman" w:cs="Times New Roman"/>
          <w:sz w:val="24"/>
          <w:szCs w:val="24"/>
        </w:rPr>
        <w:t>.</w:t>
      </w:r>
      <w:r w:rsidRPr="00585269">
        <w:rPr>
          <w:rFonts w:ascii="Times New Roman" w:eastAsia="ArialMT" w:hAnsi="Times New Roman" w:cs="Times New Roman"/>
          <w:sz w:val="24"/>
          <w:szCs w:val="24"/>
        </w:rPr>
        <w:t>wejść</w:t>
      </w:r>
      <w:proofErr w:type="spellEnd"/>
      <w:r w:rsidRPr="00585269">
        <w:rPr>
          <w:rFonts w:ascii="Times New Roman" w:eastAsia="ArialMT" w:hAnsi="Times New Roman" w:cs="Times New Roman"/>
          <w:sz w:val="24"/>
          <w:szCs w:val="24"/>
        </w:rPr>
        <w:t>) należy przyjąć wycieraczkę wewnętrzną i zewnętrzną ?</w:t>
      </w:r>
    </w:p>
    <w:p w:rsidR="00861859" w:rsidRPr="0058526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276878" w:rsidRPr="00276878" w:rsidRDefault="00276878" w:rsidP="00276878">
      <w:pPr>
        <w:jc w:val="both"/>
        <w:rPr>
          <w:rFonts w:ascii="Times New Roman" w:eastAsia="ArialMT" w:hAnsi="Times New Roman" w:cs="Times New Roman"/>
          <w:sz w:val="24"/>
          <w:szCs w:val="24"/>
        </w:rPr>
      </w:pPr>
      <w:r w:rsidRPr="00276878">
        <w:rPr>
          <w:rFonts w:ascii="Times New Roman" w:eastAsia="ArialMT" w:hAnsi="Times New Roman" w:cs="Times New Roman"/>
          <w:sz w:val="24"/>
          <w:szCs w:val="24"/>
        </w:rPr>
        <w:t>POTWIERDZAMY, IŻ W RAMACH NINIEJSZEGO ZAMÓWIENIA NALEŻY UWZGLĘDNIĆ WYKONANIE PRZY 3 szt. WEJŚĆ WYCIERACZEK WEWNĘTRZNEJ I ZEWNĘTRZNEJ</w:t>
      </w: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35</w:t>
      </w:r>
    </w:p>
    <w:p w:rsidR="0058526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wyjaśnienie czy na I piętrze należy wykonać wylewkę cementową?</w:t>
      </w:r>
    </w:p>
    <w:p w:rsidR="00861859" w:rsidRPr="0058526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585269" w:rsidRPr="00585269" w:rsidRDefault="00276878" w:rsidP="00585269">
      <w:pPr>
        <w:jc w:val="both"/>
        <w:rPr>
          <w:rFonts w:ascii="Times New Roman" w:eastAsia="ArialMT" w:hAnsi="Times New Roman" w:cs="Times New Roman"/>
          <w:sz w:val="24"/>
          <w:szCs w:val="24"/>
        </w:rPr>
      </w:pPr>
      <w:r w:rsidRPr="00276878">
        <w:rPr>
          <w:rFonts w:ascii="Times New Roman" w:eastAsia="ArialMT" w:hAnsi="Times New Roman" w:cs="Times New Roman"/>
          <w:sz w:val="24"/>
          <w:szCs w:val="24"/>
        </w:rPr>
        <w:t>NALEŻY WYKONAĆ STROP ZGODNIE Z PROJEKTEM Z POMINIĘCIEM WARSTWY WYKOŃCZENIOWEJ</w:t>
      </w:r>
    </w:p>
    <w:p w:rsidR="00585269" w:rsidRPr="00C54EEF" w:rsidRDefault="00585269" w:rsidP="00585269">
      <w:pPr>
        <w:jc w:val="both"/>
        <w:rPr>
          <w:rFonts w:ascii="Times New Roman" w:eastAsia="ArialMT" w:hAnsi="Times New Roman" w:cs="Times New Roman"/>
          <w:b/>
          <w:sz w:val="24"/>
          <w:szCs w:val="24"/>
          <w:u w:val="single"/>
        </w:rPr>
      </w:pPr>
      <w:r w:rsidRPr="00C54EEF">
        <w:rPr>
          <w:rFonts w:ascii="Times New Roman" w:eastAsia="ArialMT" w:hAnsi="Times New Roman" w:cs="Times New Roman"/>
          <w:b/>
          <w:sz w:val="24"/>
          <w:szCs w:val="24"/>
          <w:u w:val="single"/>
        </w:rPr>
        <w:t xml:space="preserve">Instalacje elektryczne </w:t>
      </w:r>
    </w:p>
    <w:p w:rsidR="00861859" w:rsidRDefault="00A32F46" w:rsidP="00861859">
      <w:pPr>
        <w:spacing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36</w:t>
      </w:r>
    </w:p>
    <w:p w:rsidR="00A32F46" w:rsidRDefault="00585269" w:rsidP="00A32F46">
      <w:pPr>
        <w:spacing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Proszę o potwierdzenie że wszystkie oprawy oświetleniowe należy przyjąć w wersji świetlówkowej.</w:t>
      </w:r>
    </w:p>
    <w:p w:rsidR="00861859" w:rsidRPr="00A32F46" w:rsidRDefault="00861859" w:rsidP="00A32F46">
      <w:pPr>
        <w:spacing w:line="240" w:lineRule="auto"/>
        <w:jc w:val="both"/>
        <w:rPr>
          <w:rFonts w:ascii="Times New Roman" w:eastAsia="ArialMT" w:hAnsi="Times New Roman" w:cs="Times New Roman"/>
          <w:sz w:val="24"/>
          <w:szCs w:val="24"/>
        </w:rPr>
      </w:pPr>
      <w:r w:rsidRPr="00585269">
        <w:rPr>
          <w:rFonts w:ascii="Times New Roman" w:eastAsia="ArialMT" w:hAnsi="Times New Roman" w:cs="Times New Roman"/>
          <w:b/>
          <w:sz w:val="24"/>
          <w:szCs w:val="24"/>
        </w:rPr>
        <w:t>Odpowiedź</w:t>
      </w:r>
    </w:p>
    <w:p w:rsidR="00861859" w:rsidRPr="00A32F46" w:rsidRDefault="00276878" w:rsidP="00A32F46">
      <w:pPr>
        <w:jc w:val="both"/>
        <w:rPr>
          <w:rFonts w:ascii="Times New Roman" w:eastAsia="ArialMT" w:hAnsi="Times New Roman" w:cs="Times New Roman"/>
          <w:sz w:val="24"/>
          <w:szCs w:val="24"/>
        </w:rPr>
      </w:pPr>
      <w:r w:rsidRPr="00276878">
        <w:rPr>
          <w:rFonts w:ascii="Times New Roman" w:eastAsia="ArialMT" w:hAnsi="Times New Roman" w:cs="Times New Roman"/>
          <w:sz w:val="24"/>
          <w:szCs w:val="24"/>
        </w:rPr>
        <w:t>NALEŻY WYKONAĆ WSZYSTKIE OPRAWY W TECHNOLOGII LED</w:t>
      </w:r>
    </w:p>
    <w:p w:rsidR="00A32F46" w:rsidRDefault="00A32F46" w:rsidP="00A32F46">
      <w:pPr>
        <w:spacing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37</w:t>
      </w:r>
    </w:p>
    <w:p w:rsidR="00585269" w:rsidRPr="00A32F46" w:rsidRDefault="00585269" w:rsidP="00A32F46">
      <w:pPr>
        <w:spacing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sz w:val="24"/>
          <w:szCs w:val="24"/>
        </w:rPr>
        <w:t>Proszę o informację czy rozdzielnice TP-221, TP-212 należy wykonać jako nowe czy doposażyć istniejące rozdzielnice  w zabezpieczenia nowych obwodów?</w:t>
      </w:r>
    </w:p>
    <w:p w:rsidR="0086185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Default="00276878" w:rsidP="00276878">
      <w:pPr>
        <w:jc w:val="both"/>
        <w:rPr>
          <w:rFonts w:ascii="Times New Roman" w:eastAsia="ArialMT" w:hAnsi="Times New Roman" w:cs="Times New Roman"/>
          <w:sz w:val="24"/>
          <w:szCs w:val="24"/>
        </w:rPr>
      </w:pPr>
      <w:r w:rsidRPr="00276878">
        <w:rPr>
          <w:rFonts w:ascii="Times New Roman" w:eastAsia="ArialMT" w:hAnsi="Times New Roman" w:cs="Times New Roman"/>
          <w:sz w:val="24"/>
          <w:szCs w:val="24"/>
        </w:rPr>
        <w:t>ZGODNIE Z PROJEKTEM, SĄ TO ROZDZIELNICE ISTNIEJĄCE MODYFIKOWANE. NALEŻY DOPOSAŻYĆ ISTNIEJĄCE ROZDZIELNICE W ZABEZPIECZENIA NOWYCH OBWODÓW</w:t>
      </w: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38</w:t>
      </w:r>
    </w:p>
    <w:p w:rsidR="00585269" w:rsidRDefault="00585269" w:rsidP="00861859">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W projekcie zamieszczono schematy rozdzielnic R9-UPS i TP-213(D) na I piętrze, brak rzutów I piętra oraz brak pozycji w przedmiarze. Proszę o wyjaśnienie.</w:t>
      </w:r>
    </w:p>
    <w:p w:rsidR="00861859" w:rsidRDefault="00861859" w:rsidP="00861859">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861859" w:rsidRDefault="00EB699E" w:rsidP="00EB699E">
      <w:pPr>
        <w:jc w:val="both"/>
        <w:rPr>
          <w:rFonts w:ascii="Times New Roman" w:eastAsia="ArialMT" w:hAnsi="Times New Roman" w:cs="Times New Roman"/>
          <w:sz w:val="24"/>
          <w:szCs w:val="24"/>
        </w:rPr>
      </w:pPr>
      <w:r w:rsidRPr="00EB699E">
        <w:rPr>
          <w:rFonts w:ascii="Times New Roman" w:eastAsia="ArialMT" w:hAnsi="Times New Roman" w:cs="Times New Roman"/>
          <w:sz w:val="24"/>
          <w:szCs w:val="24"/>
        </w:rPr>
        <w:t>WYKONANIE ROZDZIELNIC NA I PIĘTRZE NIE JEST PRZEDMIOTEM NINIEJSZEGO ZAMÓWIENIA</w:t>
      </w:r>
      <w:r>
        <w:rPr>
          <w:rFonts w:ascii="Times New Roman" w:eastAsia="ArialMT" w:hAnsi="Times New Roman" w:cs="Times New Roman"/>
          <w:sz w:val="24"/>
          <w:szCs w:val="24"/>
        </w:rPr>
        <w:t>.</w:t>
      </w:r>
    </w:p>
    <w:p w:rsidR="00861859" w:rsidRPr="00861859" w:rsidRDefault="00A32F46" w:rsidP="00861859">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39</w:t>
      </w:r>
    </w:p>
    <w:p w:rsidR="00585269" w:rsidRDefault="00585269" w:rsidP="00C54EEF">
      <w:pPr>
        <w:widowControl w:val="0"/>
        <w:suppressAutoHyphens/>
        <w:spacing w:after="0" w:line="240" w:lineRule="auto"/>
        <w:jc w:val="both"/>
        <w:rPr>
          <w:rFonts w:ascii="Times New Roman" w:eastAsia="ArialMT" w:hAnsi="Times New Roman" w:cs="Times New Roman"/>
          <w:sz w:val="24"/>
          <w:szCs w:val="24"/>
        </w:rPr>
      </w:pPr>
      <w:r w:rsidRPr="00585269">
        <w:rPr>
          <w:rFonts w:ascii="Times New Roman" w:eastAsia="ArialMT" w:hAnsi="Times New Roman" w:cs="Times New Roman"/>
          <w:sz w:val="24"/>
          <w:szCs w:val="24"/>
        </w:rPr>
        <w:t xml:space="preserve">Brak w projekcie budowlanym pozycji wykonania nowych </w:t>
      </w:r>
      <w:proofErr w:type="spellStart"/>
      <w:r w:rsidRPr="00585269">
        <w:rPr>
          <w:rFonts w:ascii="Times New Roman" w:eastAsia="ArialMT" w:hAnsi="Times New Roman" w:cs="Times New Roman"/>
          <w:sz w:val="24"/>
          <w:szCs w:val="24"/>
        </w:rPr>
        <w:t>szachtów</w:t>
      </w:r>
      <w:proofErr w:type="spellEnd"/>
      <w:r w:rsidRPr="00585269">
        <w:rPr>
          <w:rFonts w:ascii="Times New Roman" w:eastAsia="ArialMT" w:hAnsi="Times New Roman" w:cs="Times New Roman"/>
          <w:sz w:val="24"/>
          <w:szCs w:val="24"/>
        </w:rPr>
        <w:t xml:space="preserve"> instalacyjnych dla rozdzielnic R7-UPS, R8-UPS, R9-UPS, TP-212.</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Pr="00EB699E" w:rsidRDefault="00EB699E" w:rsidP="00EB699E">
      <w:pPr>
        <w:jc w:val="both"/>
        <w:rPr>
          <w:rFonts w:ascii="Times New Roman" w:eastAsia="ArialMT" w:hAnsi="Times New Roman" w:cs="Times New Roman"/>
        </w:rPr>
      </w:pPr>
      <w:r w:rsidRPr="00EB699E">
        <w:rPr>
          <w:rFonts w:ascii="Times New Roman" w:eastAsia="ArialMT" w:hAnsi="Times New Roman" w:cs="Times New Roman"/>
        </w:rPr>
        <w:t>W RAMACH NINIEJSZEGO ZAMÓWIENIA NALEŻY UWZGLĘDNIĆ WYKONANIE SZACHTÓW, WG KALKULACJI WŁASNEJ</w:t>
      </w:r>
    </w:p>
    <w:p w:rsidR="00A32F46" w:rsidRDefault="00A32F46" w:rsidP="00C54EEF">
      <w:pPr>
        <w:widowControl w:val="0"/>
        <w:suppressAutoHyphens/>
        <w:spacing w:after="0" w:line="240" w:lineRule="auto"/>
        <w:jc w:val="both"/>
        <w:rPr>
          <w:rFonts w:ascii="Times New Roman" w:eastAsia="ArialMT" w:hAnsi="Times New Roman" w:cs="Times New Roman"/>
          <w:b/>
          <w:sz w:val="24"/>
          <w:szCs w:val="24"/>
        </w:rPr>
      </w:pPr>
    </w:p>
    <w:p w:rsidR="00585269" w:rsidRPr="00C54EEF" w:rsidRDefault="00585269" w:rsidP="00585269">
      <w:pPr>
        <w:jc w:val="both"/>
        <w:rPr>
          <w:rFonts w:ascii="Times New Roman" w:eastAsia="ArialMT" w:hAnsi="Times New Roman" w:cs="Times New Roman"/>
          <w:sz w:val="24"/>
          <w:szCs w:val="24"/>
          <w:u w:val="single"/>
        </w:rPr>
      </w:pPr>
    </w:p>
    <w:p w:rsidR="00585269" w:rsidRDefault="00585269" w:rsidP="00585269">
      <w:pPr>
        <w:jc w:val="both"/>
        <w:rPr>
          <w:rFonts w:ascii="Times New Roman" w:eastAsia="ArialMT" w:hAnsi="Times New Roman" w:cs="Times New Roman"/>
          <w:b/>
          <w:sz w:val="24"/>
          <w:szCs w:val="24"/>
          <w:u w:val="single"/>
        </w:rPr>
      </w:pPr>
      <w:r w:rsidRPr="00C54EEF">
        <w:rPr>
          <w:rFonts w:ascii="Times New Roman" w:eastAsia="ArialMT" w:hAnsi="Times New Roman" w:cs="Times New Roman"/>
          <w:b/>
          <w:sz w:val="24"/>
          <w:szCs w:val="24"/>
          <w:u w:val="single"/>
        </w:rPr>
        <w:t xml:space="preserve">Instalacje sanitarne </w:t>
      </w:r>
    </w:p>
    <w:p w:rsidR="00C54EEF" w:rsidRPr="00C54EEF" w:rsidRDefault="00A32F46" w:rsidP="00C54EEF">
      <w:pPr>
        <w:widowControl w:val="0"/>
        <w:suppressAutoHyphens/>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Pytanie nr 40</w:t>
      </w:r>
    </w:p>
    <w:p w:rsidR="00585269" w:rsidRDefault="00585269" w:rsidP="00C54EEF">
      <w:pPr>
        <w:widowControl w:val="0"/>
        <w:suppressAutoHyphens/>
        <w:spacing w:after="0" w:line="240" w:lineRule="auto"/>
        <w:jc w:val="both"/>
        <w:rPr>
          <w:rFonts w:ascii="Times New Roman" w:hAnsi="Times New Roman" w:cs="Times New Roman"/>
          <w:sz w:val="24"/>
          <w:szCs w:val="24"/>
        </w:rPr>
      </w:pPr>
      <w:r w:rsidRPr="00585269">
        <w:rPr>
          <w:rFonts w:ascii="Times New Roman" w:eastAsia="Calibri" w:hAnsi="Times New Roman" w:cs="Times New Roman"/>
          <w:sz w:val="24"/>
          <w:szCs w:val="24"/>
        </w:rPr>
        <w:t>Czy pochwyty przy umywalkach i miskach ustępowych oraz krzesełka natryskowe mają być nierdzewne, czy stalowe malowane proszkowo na kolor biały?</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Pr="005248DB" w:rsidRDefault="005248DB" w:rsidP="005248DB">
      <w:pPr>
        <w:jc w:val="both"/>
        <w:rPr>
          <w:rFonts w:ascii="Times New Roman" w:eastAsia="ArialMT" w:hAnsi="Times New Roman" w:cs="Times New Roman"/>
          <w:sz w:val="24"/>
          <w:szCs w:val="24"/>
        </w:rPr>
      </w:pPr>
      <w:r w:rsidRPr="005248DB">
        <w:rPr>
          <w:rFonts w:ascii="Times New Roman" w:eastAsia="ArialMT" w:hAnsi="Times New Roman" w:cs="Times New Roman"/>
          <w:sz w:val="24"/>
          <w:szCs w:val="24"/>
        </w:rPr>
        <w:t>STALOWE MALOWANE PROSZKOWO NA KOLOR BIAŁY</w:t>
      </w:r>
    </w:p>
    <w:p w:rsidR="00C54EEF" w:rsidRPr="00C54EEF" w:rsidRDefault="00A32F46" w:rsidP="00C54EEF">
      <w:pPr>
        <w:widowControl w:val="0"/>
        <w:suppressAutoHyphens/>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Pytanie nr 41</w:t>
      </w:r>
    </w:p>
    <w:p w:rsidR="00585269" w:rsidRDefault="00585269" w:rsidP="00C54EEF">
      <w:pPr>
        <w:widowControl w:val="0"/>
        <w:suppressAutoHyphens/>
        <w:spacing w:after="0" w:line="240" w:lineRule="auto"/>
        <w:jc w:val="both"/>
        <w:rPr>
          <w:rFonts w:ascii="Times New Roman" w:hAnsi="Times New Roman" w:cs="Times New Roman"/>
          <w:sz w:val="24"/>
          <w:szCs w:val="24"/>
        </w:rPr>
      </w:pPr>
      <w:r w:rsidRPr="00585269">
        <w:rPr>
          <w:rFonts w:ascii="Times New Roman" w:eastAsia="Calibri" w:hAnsi="Times New Roman" w:cs="Times New Roman"/>
          <w:sz w:val="24"/>
          <w:szCs w:val="24"/>
        </w:rPr>
        <w:t>W dokumentacji brak opisów do urządzeń takich jak macerator, umywalki lekarskie, dezynfektory. Prosimy o uzupełnienie</w:t>
      </w:r>
      <w:r w:rsidR="00C54EEF">
        <w:rPr>
          <w:rFonts w:ascii="Times New Roman" w:hAnsi="Times New Roman" w:cs="Times New Roman"/>
          <w:sz w:val="24"/>
          <w:szCs w:val="24"/>
        </w:rPr>
        <w:t xml:space="preserve"> </w:t>
      </w:r>
      <w:r w:rsidRPr="00585269">
        <w:rPr>
          <w:rFonts w:ascii="Times New Roman" w:eastAsia="Calibri" w:hAnsi="Times New Roman" w:cs="Times New Roman"/>
          <w:sz w:val="24"/>
          <w:szCs w:val="24"/>
        </w:rPr>
        <w:t>o niezbędne do wyceny parametry techniczne, jak pojemność, rodzaje programów mycia i dezynfekcji, wymiary, sposób montażu (wiszące, stojące) itp.</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Default="005248DB" w:rsidP="00C54EEF">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ZAMIEŚCIŁ NA STRONIE INTERNETOWEJ PW TECHNOLOGII WRAZ Z WYKAZEM WYPOSAŻENIA  NIE OBEJĘTEGO NINIEJSZYM POSTĘPOWANIEM.</w:t>
      </w:r>
    </w:p>
    <w:p w:rsidR="005248DB" w:rsidRDefault="005248DB" w:rsidP="00C54EEF">
      <w:pPr>
        <w:widowControl w:val="0"/>
        <w:suppressAutoHyphens/>
        <w:spacing w:after="0" w:line="240" w:lineRule="auto"/>
        <w:jc w:val="both"/>
        <w:rPr>
          <w:rFonts w:ascii="Times New Roman" w:hAnsi="Times New Roman" w:cs="Times New Roman"/>
          <w:sz w:val="24"/>
          <w:szCs w:val="24"/>
        </w:rPr>
      </w:pPr>
    </w:p>
    <w:p w:rsidR="00C54EEF" w:rsidRPr="00C54EEF" w:rsidRDefault="00A32F46" w:rsidP="00C54EEF">
      <w:pPr>
        <w:widowControl w:val="0"/>
        <w:suppressAutoHyphens/>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Pytanie nr 42</w:t>
      </w:r>
    </w:p>
    <w:p w:rsidR="00585269" w:rsidRDefault="00585269" w:rsidP="00C54EEF">
      <w:pPr>
        <w:widowControl w:val="0"/>
        <w:suppressAutoHyphens/>
        <w:spacing w:after="0" w:line="240" w:lineRule="auto"/>
        <w:jc w:val="both"/>
        <w:rPr>
          <w:rFonts w:ascii="Times New Roman" w:hAnsi="Times New Roman" w:cs="Times New Roman"/>
          <w:sz w:val="24"/>
          <w:szCs w:val="24"/>
        </w:rPr>
      </w:pPr>
      <w:r w:rsidRPr="00585269">
        <w:rPr>
          <w:rFonts w:ascii="Times New Roman" w:eastAsia="Calibri" w:hAnsi="Times New Roman" w:cs="Times New Roman"/>
          <w:sz w:val="24"/>
          <w:szCs w:val="24"/>
        </w:rPr>
        <w:t>Czy w zakres przetargu wchodzi stół-wózek kąpielowy, przyrządy do mycia (oznaczone Gg1 i Sk10) i stanowiska pielęgnacyjne (Ga2 i Ga3)? Jeżeli tak to prosimy i uzupełnienie dokumentacji  o niezbędne do wyceny parametry techniczne.</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Default="0068511A" w:rsidP="00C54EEF">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 U</w:t>
      </w:r>
      <w:r w:rsidR="00A32F46">
        <w:rPr>
          <w:rFonts w:ascii="Times New Roman" w:hAnsi="Times New Roman" w:cs="Times New Roman"/>
          <w:sz w:val="24"/>
          <w:szCs w:val="24"/>
        </w:rPr>
        <w:t>DZIELONO POWYŻEJ W PYTANIU NR 41</w:t>
      </w:r>
      <w:r w:rsidR="00C54EEF">
        <w:rPr>
          <w:rFonts w:ascii="Times New Roman" w:hAnsi="Times New Roman" w:cs="Times New Roman"/>
          <w:sz w:val="24"/>
          <w:szCs w:val="24"/>
        </w:rPr>
        <w:t xml:space="preserve"> </w:t>
      </w:r>
    </w:p>
    <w:p w:rsidR="00C54EEF" w:rsidRDefault="00C54EEF" w:rsidP="00C54EEF">
      <w:pPr>
        <w:widowControl w:val="0"/>
        <w:suppressAutoHyphens/>
        <w:spacing w:after="0" w:line="240" w:lineRule="auto"/>
        <w:jc w:val="both"/>
        <w:rPr>
          <w:rFonts w:ascii="Times New Roman" w:hAnsi="Times New Roman" w:cs="Times New Roman"/>
          <w:sz w:val="24"/>
          <w:szCs w:val="24"/>
        </w:rPr>
      </w:pPr>
    </w:p>
    <w:p w:rsidR="00C54EEF" w:rsidRPr="00C54EEF" w:rsidRDefault="00A32F46" w:rsidP="00C54EEF">
      <w:pPr>
        <w:widowControl w:val="0"/>
        <w:suppressAutoHyphens/>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Pytanie nr 43</w:t>
      </w:r>
    </w:p>
    <w:p w:rsidR="00585269" w:rsidRDefault="00585269" w:rsidP="00C54EEF">
      <w:pPr>
        <w:widowControl w:val="0"/>
        <w:suppressAutoHyphens/>
        <w:spacing w:after="0" w:line="240" w:lineRule="auto"/>
        <w:jc w:val="both"/>
        <w:rPr>
          <w:rFonts w:ascii="Times New Roman" w:hAnsi="Times New Roman" w:cs="Times New Roman"/>
          <w:sz w:val="24"/>
          <w:szCs w:val="24"/>
        </w:rPr>
      </w:pPr>
      <w:r w:rsidRPr="00585269">
        <w:rPr>
          <w:rFonts w:ascii="Times New Roman" w:eastAsia="Calibri" w:hAnsi="Times New Roman" w:cs="Times New Roman"/>
          <w:sz w:val="24"/>
          <w:szCs w:val="24"/>
        </w:rPr>
        <w:t xml:space="preserve">W związku z rozbieżnościami pomiędzy projektem a przedmiarem prosimy o wyjaśnienie, czy do przetargu należy przyjąć miski ustępowe stojące ze spłuczką ceramiczną, czy miski ustępowe wiszące na stelażu podtynkowym. </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Pr="0068511A" w:rsidRDefault="0068511A" w:rsidP="0068511A">
      <w:pPr>
        <w:jc w:val="both"/>
        <w:rPr>
          <w:rFonts w:ascii="Times New Roman" w:hAnsi="Times New Roman" w:cs="Times New Roman"/>
          <w:sz w:val="24"/>
          <w:szCs w:val="24"/>
          <w:highlight w:val="yellow"/>
        </w:rPr>
      </w:pPr>
      <w:r w:rsidRPr="0068511A">
        <w:rPr>
          <w:rFonts w:ascii="Times New Roman" w:eastAsia="ArialMT" w:hAnsi="Times New Roman" w:cs="Times New Roman"/>
          <w:sz w:val="24"/>
          <w:szCs w:val="24"/>
        </w:rPr>
        <w:t>WISZĄCE CERAMICZNE Z POWŁOKĄ REFLEX NA STELAŻU PODTYNKOWYM</w:t>
      </w:r>
    </w:p>
    <w:p w:rsidR="00C54EEF" w:rsidRPr="00C54EEF" w:rsidRDefault="00A32F46" w:rsidP="00C54EEF">
      <w:pPr>
        <w:widowControl w:val="0"/>
        <w:suppressAutoHyphens/>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Pytanie nr 44</w:t>
      </w:r>
    </w:p>
    <w:p w:rsidR="00585269" w:rsidRDefault="00585269" w:rsidP="00C54EEF">
      <w:pPr>
        <w:widowControl w:val="0"/>
        <w:suppressAutoHyphens/>
        <w:spacing w:after="0" w:line="240" w:lineRule="auto"/>
        <w:jc w:val="both"/>
        <w:rPr>
          <w:rFonts w:ascii="Times New Roman" w:hAnsi="Times New Roman" w:cs="Times New Roman"/>
          <w:sz w:val="24"/>
          <w:szCs w:val="24"/>
        </w:rPr>
      </w:pPr>
      <w:r w:rsidRPr="00585269">
        <w:rPr>
          <w:rFonts w:ascii="Times New Roman" w:eastAsia="Calibri" w:hAnsi="Times New Roman" w:cs="Times New Roman"/>
          <w:sz w:val="24"/>
          <w:szCs w:val="24"/>
        </w:rPr>
        <w:t xml:space="preserve">Czy w pozycji nr 89 przedmiaru </w:t>
      </w:r>
      <w:r w:rsidRPr="00585269">
        <w:rPr>
          <w:rFonts w:ascii="Times New Roman" w:eastAsia="Calibri" w:hAnsi="Times New Roman" w:cs="Times New Roman"/>
          <w:i/>
          <w:iCs/>
          <w:sz w:val="24"/>
          <w:szCs w:val="24"/>
        </w:rPr>
        <w:t>Instalacje sanitarne</w:t>
      </w:r>
      <w:r w:rsidRPr="00585269">
        <w:rPr>
          <w:rFonts w:ascii="Times New Roman" w:eastAsia="Calibri" w:hAnsi="Times New Roman" w:cs="Times New Roman"/>
          <w:sz w:val="24"/>
          <w:szCs w:val="24"/>
        </w:rPr>
        <w:t xml:space="preserve"> należy uwzględnić szafkę hydrantową razem z gaśnicą?</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Pr="0068511A" w:rsidRDefault="0068511A" w:rsidP="0068511A">
      <w:pPr>
        <w:jc w:val="both"/>
        <w:rPr>
          <w:rFonts w:ascii="Times New Roman" w:eastAsia="ArialMT" w:hAnsi="Times New Roman" w:cs="Times New Roman"/>
          <w:sz w:val="24"/>
          <w:szCs w:val="24"/>
        </w:rPr>
      </w:pPr>
      <w:r w:rsidRPr="0068511A">
        <w:rPr>
          <w:rFonts w:ascii="Times New Roman" w:eastAsia="ArialMT" w:hAnsi="Times New Roman" w:cs="Times New Roman"/>
          <w:sz w:val="24"/>
          <w:szCs w:val="24"/>
        </w:rPr>
        <w:t>NIE</w:t>
      </w:r>
    </w:p>
    <w:p w:rsidR="00C54EEF" w:rsidRPr="00C54EEF" w:rsidRDefault="00A32F46" w:rsidP="00C54EEF">
      <w:pPr>
        <w:widowControl w:val="0"/>
        <w:suppressAutoHyphens/>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Pytanie nr 45</w:t>
      </w:r>
    </w:p>
    <w:p w:rsidR="00585269" w:rsidRDefault="00585269" w:rsidP="00C54EEF">
      <w:pPr>
        <w:widowControl w:val="0"/>
        <w:suppressAutoHyphens/>
        <w:spacing w:after="0" w:line="240" w:lineRule="auto"/>
        <w:jc w:val="both"/>
        <w:rPr>
          <w:rFonts w:ascii="Times New Roman" w:hAnsi="Times New Roman" w:cs="Times New Roman"/>
          <w:sz w:val="24"/>
          <w:szCs w:val="24"/>
        </w:rPr>
      </w:pPr>
      <w:r w:rsidRPr="00585269">
        <w:rPr>
          <w:rFonts w:ascii="Times New Roman" w:eastAsia="Calibri" w:hAnsi="Times New Roman" w:cs="Times New Roman"/>
          <w:sz w:val="24"/>
          <w:szCs w:val="24"/>
        </w:rPr>
        <w:t xml:space="preserve">Czy w pozycji nr 43 przedmiaru </w:t>
      </w:r>
      <w:r w:rsidRPr="00585269">
        <w:rPr>
          <w:rFonts w:ascii="Times New Roman" w:eastAsia="Calibri" w:hAnsi="Times New Roman" w:cs="Times New Roman"/>
          <w:i/>
          <w:iCs/>
          <w:sz w:val="24"/>
          <w:szCs w:val="24"/>
        </w:rPr>
        <w:t>Instalacje sanitarne</w:t>
      </w:r>
      <w:r w:rsidRPr="00585269">
        <w:rPr>
          <w:rFonts w:ascii="Times New Roman" w:eastAsia="Calibri" w:hAnsi="Times New Roman" w:cs="Times New Roman"/>
          <w:sz w:val="24"/>
          <w:szCs w:val="24"/>
        </w:rPr>
        <w:t xml:space="preserve"> należy również ująć drążki natryskowe? Czy drążki mają być aluminiowe, nierdzewne, czy stalowe malowane proszkowo na kolor biały?</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Pr="0068511A" w:rsidRDefault="0068511A" w:rsidP="0068511A">
      <w:pPr>
        <w:jc w:val="both"/>
        <w:rPr>
          <w:rFonts w:ascii="Times New Roman" w:hAnsi="Times New Roman" w:cs="Times New Roman"/>
          <w:sz w:val="24"/>
          <w:szCs w:val="24"/>
          <w:highlight w:val="yellow"/>
        </w:rPr>
      </w:pPr>
      <w:r w:rsidRPr="0068511A">
        <w:rPr>
          <w:rFonts w:ascii="Times New Roman" w:eastAsia="ArialMT" w:hAnsi="Times New Roman" w:cs="Times New Roman"/>
          <w:sz w:val="24"/>
          <w:szCs w:val="24"/>
        </w:rPr>
        <w:t>W RAMACH NINIEJSZEGO ZAMÓWIENIA NALEŻY UWZGLĘDNIĆ DRĄŻKI NATRYSKOWE STALOWE MALOWANE PROSZKOWO NA KOLOR BIAŁY</w:t>
      </w:r>
    </w:p>
    <w:p w:rsidR="00A32F46" w:rsidRDefault="00A32F46" w:rsidP="00C54EEF">
      <w:pPr>
        <w:widowControl w:val="0"/>
        <w:suppressAutoHyphens/>
        <w:spacing w:after="0" w:line="240" w:lineRule="auto"/>
        <w:jc w:val="both"/>
        <w:rPr>
          <w:rFonts w:ascii="Times New Roman" w:hAnsi="Times New Roman" w:cs="Times New Roman"/>
          <w:b/>
          <w:sz w:val="24"/>
          <w:szCs w:val="24"/>
        </w:rPr>
      </w:pPr>
    </w:p>
    <w:p w:rsidR="00C54EEF" w:rsidRPr="00C54EEF" w:rsidRDefault="00A32F46" w:rsidP="00C54EEF">
      <w:pPr>
        <w:widowControl w:val="0"/>
        <w:suppressAutoHyphens/>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lastRenderedPageBreak/>
        <w:t>Pytanie nr 46</w:t>
      </w:r>
    </w:p>
    <w:p w:rsidR="00585269" w:rsidRDefault="00585269" w:rsidP="00C54EEF">
      <w:pPr>
        <w:widowControl w:val="0"/>
        <w:suppressAutoHyphens/>
        <w:spacing w:after="0" w:line="240" w:lineRule="auto"/>
        <w:rPr>
          <w:rFonts w:ascii="Times New Roman" w:hAnsi="Times New Roman" w:cs="Times New Roman"/>
          <w:sz w:val="24"/>
          <w:szCs w:val="24"/>
        </w:rPr>
      </w:pPr>
      <w:r w:rsidRPr="00585269">
        <w:rPr>
          <w:rFonts w:ascii="Times New Roman" w:eastAsia="Calibri" w:hAnsi="Times New Roman" w:cs="Times New Roman"/>
          <w:sz w:val="24"/>
          <w:szCs w:val="24"/>
        </w:rPr>
        <w:t xml:space="preserve">W przedmiarze </w:t>
      </w:r>
      <w:r w:rsidRPr="00585269">
        <w:rPr>
          <w:rFonts w:ascii="Times New Roman" w:eastAsia="Calibri" w:hAnsi="Times New Roman" w:cs="Times New Roman"/>
          <w:i/>
          <w:iCs/>
          <w:sz w:val="24"/>
          <w:szCs w:val="24"/>
        </w:rPr>
        <w:t>Instalacje sanitarne</w:t>
      </w:r>
      <w:r w:rsidRPr="00585269">
        <w:rPr>
          <w:rFonts w:ascii="Times New Roman" w:eastAsia="Calibri" w:hAnsi="Times New Roman" w:cs="Times New Roman"/>
          <w:sz w:val="24"/>
          <w:szCs w:val="24"/>
        </w:rPr>
        <w:t xml:space="preserve"> w zakresie instalacji </w:t>
      </w:r>
      <w:proofErr w:type="spellStart"/>
      <w:r w:rsidRPr="00585269">
        <w:rPr>
          <w:rFonts w:ascii="Times New Roman" w:eastAsia="Calibri" w:hAnsi="Times New Roman" w:cs="Times New Roman"/>
          <w:sz w:val="24"/>
          <w:szCs w:val="24"/>
        </w:rPr>
        <w:t>wod-kan</w:t>
      </w:r>
      <w:proofErr w:type="spellEnd"/>
      <w:r w:rsidRPr="00585269">
        <w:rPr>
          <w:rFonts w:ascii="Times New Roman" w:eastAsia="Calibri" w:hAnsi="Times New Roman" w:cs="Times New Roman"/>
          <w:sz w:val="24"/>
          <w:szCs w:val="24"/>
        </w:rPr>
        <w:t xml:space="preserve">, </w:t>
      </w:r>
      <w:proofErr w:type="spellStart"/>
      <w:r w:rsidRPr="00585269">
        <w:rPr>
          <w:rFonts w:ascii="Times New Roman" w:eastAsia="Calibri" w:hAnsi="Times New Roman" w:cs="Times New Roman"/>
          <w:sz w:val="24"/>
          <w:szCs w:val="24"/>
        </w:rPr>
        <w:t>c.o</w:t>
      </w:r>
      <w:proofErr w:type="spellEnd"/>
      <w:r w:rsidRPr="00585269">
        <w:rPr>
          <w:rFonts w:ascii="Times New Roman" w:eastAsia="Calibri" w:hAnsi="Times New Roman" w:cs="Times New Roman"/>
          <w:sz w:val="24"/>
          <w:szCs w:val="24"/>
        </w:rPr>
        <w:t>., ciepła technologicznego i wentylacji brak robót budowlanych, takich jak:</w:t>
      </w:r>
      <w:r w:rsidRPr="00585269">
        <w:rPr>
          <w:rFonts w:ascii="Times New Roman" w:eastAsia="Calibri" w:hAnsi="Times New Roman" w:cs="Times New Roman"/>
          <w:sz w:val="24"/>
          <w:szCs w:val="24"/>
        </w:rPr>
        <w:br/>
        <w:t xml:space="preserve">- wykucie i zamurowanie bruzd, </w:t>
      </w:r>
      <w:r w:rsidRPr="00585269">
        <w:rPr>
          <w:rFonts w:ascii="Times New Roman" w:eastAsia="Calibri" w:hAnsi="Times New Roman" w:cs="Times New Roman"/>
          <w:sz w:val="24"/>
          <w:szCs w:val="24"/>
        </w:rPr>
        <w:br/>
        <w:t>- przebicie i zamurowanie otworów w ścianach</w:t>
      </w:r>
      <w:r w:rsidRPr="00585269">
        <w:rPr>
          <w:rFonts w:ascii="Times New Roman" w:eastAsia="Calibri" w:hAnsi="Times New Roman" w:cs="Times New Roman"/>
          <w:sz w:val="24"/>
          <w:szCs w:val="24"/>
        </w:rPr>
        <w:br/>
        <w:t>- oraz przebicie (są uwzględnione tylko dla rur instalacji</w:t>
      </w:r>
      <w:r w:rsidR="00C54EEF">
        <w:rPr>
          <w:rFonts w:ascii="Times New Roman" w:hAnsi="Times New Roman" w:cs="Times New Roman"/>
          <w:sz w:val="24"/>
          <w:szCs w:val="24"/>
        </w:rPr>
        <w:t xml:space="preserve"> </w:t>
      </w:r>
      <w:proofErr w:type="spellStart"/>
      <w:r w:rsidR="00C54EEF">
        <w:rPr>
          <w:rFonts w:ascii="Times New Roman" w:hAnsi="Times New Roman" w:cs="Times New Roman"/>
          <w:sz w:val="24"/>
          <w:szCs w:val="24"/>
        </w:rPr>
        <w:t>wod-kan</w:t>
      </w:r>
      <w:proofErr w:type="spellEnd"/>
      <w:r w:rsidR="00C54EEF">
        <w:rPr>
          <w:rFonts w:ascii="Times New Roman" w:hAnsi="Times New Roman" w:cs="Times New Roman"/>
          <w:sz w:val="24"/>
          <w:szCs w:val="24"/>
        </w:rPr>
        <w:t>)</w:t>
      </w:r>
      <w:r w:rsidRPr="00585269">
        <w:rPr>
          <w:rFonts w:ascii="Times New Roman" w:eastAsia="Calibri" w:hAnsi="Times New Roman" w:cs="Times New Roman"/>
          <w:sz w:val="24"/>
          <w:szCs w:val="24"/>
        </w:rPr>
        <w:t xml:space="preserve"> i zamurowanie otworów </w:t>
      </w:r>
      <w:r w:rsidR="00C54EEF">
        <w:rPr>
          <w:rFonts w:ascii="Times New Roman" w:hAnsi="Times New Roman" w:cs="Times New Roman"/>
          <w:sz w:val="24"/>
          <w:szCs w:val="24"/>
        </w:rPr>
        <w:t xml:space="preserve">  </w:t>
      </w:r>
      <w:r w:rsidRPr="00585269">
        <w:rPr>
          <w:rFonts w:ascii="Times New Roman" w:eastAsia="Calibri" w:hAnsi="Times New Roman" w:cs="Times New Roman"/>
          <w:sz w:val="24"/>
          <w:szCs w:val="24"/>
        </w:rPr>
        <w:t>w stropach.</w:t>
      </w:r>
      <w:r w:rsidR="00C54EEF">
        <w:rPr>
          <w:rFonts w:ascii="Times New Roman" w:hAnsi="Times New Roman" w:cs="Times New Roman"/>
          <w:sz w:val="24"/>
          <w:szCs w:val="24"/>
        </w:rPr>
        <w:t xml:space="preserve"> </w:t>
      </w:r>
      <w:r w:rsidRPr="00585269">
        <w:rPr>
          <w:rFonts w:ascii="Times New Roman" w:eastAsia="Calibri" w:hAnsi="Times New Roman" w:cs="Times New Roman"/>
          <w:sz w:val="24"/>
          <w:szCs w:val="24"/>
        </w:rPr>
        <w:t>Prosimy o uzupełnienie przedmiaru.</w:t>
      </w:r>
    </w:p>
    <w:p w:rsidR="00C54EEF" w:rsidRPr="00585269" w:rsidRDefault="00C54EEF" w:rsidP="00C54EEF">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C54EEF" w:rsidRDefault="00C54EEF" w:rsidP="00A32F46">
      <w:pPr>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0068511A" w:rsidRPr="0068511A">
        <w:rPr>
          <w:rFonts w:ascii="Times New Roman" w:eastAsia="ArialMT" w:hAnsi="Times New Roman" w:cs="Times New Roman"/>
          <w:sz w:val="24"/>
          <w:szCs w:val="24"/>
        </w:rPr>
        <w:t>WSZELKIE TOWARZYSZĄCE ROBOTY BUDOWLANE ZWIĄZANE Z WYKONANIEM WYMIENIONYCH INSTALACJI NALEŻY UWZGLĘDNIĆ W RAMACH NINIEJSZEGO ZAMÓWIENIA WG KALKULACJI WŁASNEJ</w:t>
      </w:r>
    </w:p>
    <w:p w:rsidR="00C54EEF" w:rsidRDefault="00A32F46" w:rsidP="00C54EEF">
      <w:pPr>
        <w:widowControl w:val="0"/>
        <w:suppressAutoHyphens/>
        <w:spacing w:after="0" w:line="240" w:lineRule="auto"/>
        <w:rPr>
          <w:rFonts w:ascii="Times New Roman" w:eastAsia="ArialMT" w:hAnsi="Times New Roman" w:cs="Times New Roman"/>
          <w:b/>
          <w:sz w:val="24"/>
          <w:szCs w:val="24"/>
        </w:rPr>
      </w:pPr>
      <w:r>
        <w:rPr>
          <w:rFonts w:ascii="Times New Roman" w:eastAsia="ArialMT" w:hAnsi="Times New Roman" w:cs="Times New Roman"/>
          <w:b/>
          <w:sz w:val="24"/>
          <w:szCs w:val="24"/>
        </w:rPr>
        <w:t>Pytanie nr 47</w:t>
      </w:r>
    </w:p>
    <w:p w:rsidR="000035D2" w:rsidRDefault="000035D2" w:rsidP="000035D2">
      <w:pPr>
        <w:widowControl w:val="0"/>
        <w:suppressAutoHyphens/>
        <w:spacing w:after="0" w:line="100" w:lineRule="atLeast"/>
        <w:jc w:val="both"/>
        <w:rPr>
          <w:rFonts w:ascii="Times New Roman" w:eastAsia="ArialMT" w:hAnsi="Times New Roman" w:cs="Times New Roman"/>
          <w:sz w:val="24"/>
          <w:szCs w:val="24"/>
        </w:rPr>
      </w:pPr>
      <w:r w:rsidRPr="000035D2">
        <w:rPr>
          <w:rFonts w:ascii="Times New Roman" w:eastAsia="ArialMT" w:hAnsi="Times New Roman" w:cs="Times New Roman"/>
          <w:sz w:val="24"/>
          <w:szCs w:val="24"/>
        </w:rPr>
        <w:t xml:space="preserve">W związku z rozbieżnościami w dokumentacji proszę o wyjaśnienie czy ściany pomieszczenia nr 2/14 – gipsowania, 1/10a o 01/11a - umywalnia, 01/10b – </w:t>
      </w:r>
      <w:proofErr w:type="spellStart"/>
      <w:r w:rsidRPr="000035D2">
        <w:rPr>
          <w:rFonts w:ascii="Times New Roman" w:eastAsia="ArialMT" w:hAnsi="Times New Roman" w:cs="Times New Roman"/>
          <w:sz w:val="24"/>
          <w:szCs w:val="24"/>
        </w:rPr>
        <w:t>pom</w:t>
      </w:r>
      <w:proofErr w:type="spellEnd"/>
      <w:r w:rsidRPr="000035D2">
        <w:rPr>
          <w:rFonts w:ascii="Times New Roman" w:eastAsia="ArialMT" w:hAnsi="Times New Roman" w:cs="Times New Roman"/>
          <w:sz w:val="24"/>
          <w:szCs w:val="24"/>
        </w:rPr>
        <w:t>. porządkowe,  01/25a – ustęp, mają być malowane czy wykończone płytkami ceramicznymi do pełnej wysokości?</w:t>
      </w:r>
    </w:p>
    <w:p w:rsidR="0068511A" w:rsidRPr="00EA2D5D" w:rsidRDefault="000035D2" w:rsidP="000035D2">
      <w:pPr>
        <w:spacing w:line="100" w:lineRule="atLeast"/>
        <w:jc w:val="both"/>
        <w:rPr>
          <w:rFonts w:ascii="Times New Roman" w:eastAsia="ArialMT" w:hAnsi="Times New Roman" w:cs="Times New Roman"/>
          <w:b/>
          <w:sz w:val="24"/>
          <w:szCs w:val="24"/>
        </w:rPr>
      </w:pPr>
      <w:r w:rsidRPr="000035D2">
        <w:rPr>
          <w:rFonts w:ascii="Times New Roman" w:eastAsia="ArialMT" w:hAnsi="Times New Roman" w:cs="Times New Roman"/>
          <w:b/>
          <w:sz w:val="24"/>
          <w:szCs w:val="24"/>
        </w:rPr>
        <w:t>Odpowiedź</w:t>
      </w:r>
      <w:r w:rsidR="003D534E">
        <w:rPr>
          <w:rFonts w:ascii="Times New Roman" w:eastAsia="ArialMT" w:hAnsi="Times New Roman" w:cs="Times New Roman"/>
          <w:b/>
          <w:sz w:val="24"/>
          <w:szCs w:val="24"/>
        </w:rPr>
        <w:t xml:space="preserve">                                                                                                                                     </w:t>
      </w:r>
      <w:r w:rsidR="00EA2D5D" w:rsidRPr="00EA2D5D">
        <w:rPr>
          <w:rFonts w:ascii="Times New Roman" w:eastAsia="ArialMT" w:hAnsi="Times New Roman" w:cs="Times New Roman"/>
          <w:sz w:val="24"/>
          <w:szCs w:val="24"/>
        </w:rPr>
        <w:t>WYMIENIONE POMIESZCZENIA POWINNY BYĆ WYKOŃCZONE PŁYTKAMI CERAMICZNYMI DO PEŁNEJ WYSOKOŚCI</w:t>
      </w:r>
    </w:p>
    <w:p w:rsidR="000035D2" w:rsidRDefault="00A32F46" w:rsidP="000035D2">
      <w:pPr>
        <w:widowControl w:val="0"/>
        <w:suppressAutoHyphens/>
        <w:spacing w:after="0" w:line="100" w:lineRule="atLeast"/>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48</w:t>
      </w:r>
    </w:p>
    <w:p w:rsidR="000035D2" w:rsidRDefault="000035D2" w:rsidP="000035D2">
      <w:pPr>
        <w:widowControl w:val="0"/>
        <w:suppressAutoHyphens/>
        <w:spacing w:after="0" w:line="100" w:lineRule="atLeast"/>
        <w:jc w:val="both"/>
        <w:rPr>
          <w:rFonts w:ascii="Times New Roman" w:eastAsia="ArialMT" w:hAnsi="Times New Roman" w:cs="Times New Roman"/>
          <w:sz w:val="24"/>
          <w:szCs w:val="24"/>
        </w:rPr>
      </w:pPr>
      <w:r w:rsidRPr="000035D2">
        <w:rPr>
          <w:rFonts w:ascii="Times New Roman" w:eastAsia="ArialMT" w:hAnsi="Times New Roman" w:cs="Times New Roman"/>
          <w:sz w:val="24"/>
          <w:szCs w:val="24"/>
        </w:rPr>
        <w:t xml:space="preserve">Proszę o informację czy rozdzielnice RNN2' oraz </w:t>
      </w:r>
      <w:proofErr w:type="spellStart"/>
      <w:r w:rsidRPr="000035D2">
        <w:rPr>
          <w:rFonts w:ascii="Times New Roman" w:eastAsia="ArialMT" w:hAnsi="Times New Roman" w:cs="Times New Roman"/>
          <w:sz w:val="24"/>
          <w:szCs w:val="24"/>
        </w:rPr>
        <w:t>R-UPS</w:t>
      </w:r>
      <w:proofErr w:type="spellEnd"/>
      <w:r w:rsidRPr="000035D2">
        <w:rPr>
          <w:rFonts w:ascii="Times New Roman" w:eastAsia="ArialMT" w:hAnsi="Times New Roman" w:cs="Times New Roman"/>
          <w:sz w:val="24"/>
          <w:szCs w:val="24"/>
        </w:rPr>
        <w:t>' są objęte przedmiotem postępowania. Brak w projekcie schematów tych rozdzielnic, oraz brak informacji o kablach zasilających te rozdzielnice.</w:t>
      </w:r>
    </w:p>
    <w:p w:rsidR="000035D2" w:rsidRDefault="000035D2" w:rsidP="000035D2">
      <w:pPr>
        <w:widowControl w:val="0"/>
        <w:suppressAutoHyphens/>
        <w:spacing w:after="0" w:line="100" w:lineRule="atLeast"/>
        <w:jc w:val="both"/>
        <w:rPr>
          <w:rFonts w:ascii="Times New Roman" w:eastAsia="ArialMT" w:hAnsi="Times New Roman" w:cs="Times New Roman"/>
          <w:b/>
          <w:sz w:val="24"/>
          <w:szCs w:val="24"/>
        </w:rPr>
      </w:pPr>
      <w:r w:rsidRPr="000035D2">
        <w:rPr>
          <w:rFonts w:ascii="Times New Roman" w:eastAsia="ArialMT" w:hAnsi="Times New Roman" w:cs="Times New Roman"/>
          <w:b/>
          <w:sz w:val="24"/>
          <w:szCs w:val="24"/>
        </w:rPr>
        <w:t>Odpowiedź</w:t>
      </w:r>
    </w:p>
    <w:p w:rsidR="00EA2D5D" w:rsidRPr="00EA2D5D" w:rsidRDefault="00EA2D5D" w:rsidP="00EA2D5D">
      <w:pPr>
        <w:pStyle w:val="Standard"/>
        <w:jc w:val="both"/>
        <w:rPr>
          <w:rFonts w:cs="Times New Roman"/>
        </w:rPr>
      </w:pPr>
      <w:r w:rsidRPr="00EA2D5D">
        <w:rPr>
          <w:rFonts w:eastAsia="ArialMT" w:cs="Times New Roman"/>
        </w:rPr>
        <w:t>WYKONANIE WYMIENIONYCH ROZDZIELNIC STANOWI PRZEDMIOT NINIEJSZEGO POSTĘPOWANIA, ZGODNIE Z PROJEKTEM (PKT 2, PKT 4 PW INST. ELEKTRYCZNE; RYS ES-01)</w:t>
      </w:r>
    </w:p>
    <w:p w:rsidR="000035D2" w:rsidRDefault="000035D2" w:rsidP="000035D2">
      <w:pPr>
        <w:widowControl w:val="0"/>
        <w:suppressAutoHyphens/>
        <w:spacing w:after="0" w:line="100" w:lineRule="atLeast"/>
        <w:jc w:val="both"/>
        <w:rPr>
          <w:rFonts w:ascii="Times New Roman" w:eastAsia="ArialMT" w:hAnsi="Times New Roman" w:cs="Times New Roman"/>
          <w:b/>
          <w:sz w:val="24"/>
          <w:szCs w:val="24"/>
        </w:rPr>
      </w:pPr>
    </w:p>
    <w:p w:rsidR="000035D2" w:rsidRPr="000035D2" w:rsidRDefault="00C60063" w:rsidP="000035D2">
      <w:pPr>
        <w:widowControl w:val="0"/>
        <w:suppressAutoHyphens/>
        <w:spacing w:after="0" w:line="100" w:lineRule="atLeast"/>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w:t>
      </w:r>
      <w:r w:rsidR="00A32F46">
        <w:rPr>
          <w:rFonts w:ascii="Times New Roman" w:eastAsia="ArialMT" w:hAnsi="Times New Roman" w:cs="Times New Roman"/>
          <w:b/>
          <w:sz w:val="24"/>
          <w:szCs w:val="24"/>
        </w:rPr>
        <w:t xml:space="preserve"> 49</w:t>
      </w:r>
    </w:p>
    <w:p w:rsidR="000035D2" w:rsidRDefault="000035D2" w:rsidP="000035D2">
      <w:pPr>
        <w:widowControl w:val="0"/>
        <w:suppressAutoHyphens/>
        <w:spacing w:after="0" w:line="100" w:lineRule="atLeast"/>
        <w:jc w:val="both"/>
        <w:rPr>
          <w:rFonts w:ascii="Times New Roman" w:eastAsia="ArialMT" w:hAnsi="Times New Roman" w:cs="Times New Roman"/>
          <w:sz w:val="24"/>
          <w:szCs w:val="24"/>
        </w:rPr>
      </w:pPr>
      <w:r w:rsidRPr="000035D2">
        <w:rPr>
          <w:rFonts w:ascii="Times New Roman" w:eastAsia="ArialMT" w:hAnsi="Times New Roman" w:cs="Times New Roman"/>
          <w:sz w:val="24"/>
          <w:szCs w:val="24"/>
        </w:rPr>
        <w:t xml:space="preserve">Proszę o wyjaśnienie ilości przedmiaru poz. 135 malowanie ścian. Ilość znacznie zaniżona. </w:t>
      </w:r>
    </w:p>
    <w:p w:rsidR="000035D2" w:rsidRPr="000035D2" w:rsidRDefault="000035D2" w:rsidP="000035D2">
      <w:pPr>
        <w:widowControl w:val="0"/>
        <w:suppressAutoHyphens/>
        <w:spacing w:after="0" w:line="100" w:lineRule="atLeast"/>
        <w:jc w:val="both"/>
        <w:rPr>
          <w:rFonts w:ascii="Times New Roman" w:hAnsi="Times New Roman" w:cs="Times New Roman"/>
          <w:b/>
        </w:rPr>
      </w:pPr>
      <w:r w:rsidRPr="000035D2">
        <w:rPr>
          <w:rFonts w:ascii="Times New Roman" w:eastAsia="ArialMT" w:hAnsi="Times New Roman" w:cs="Times New Roman"/>
          <w:b/>
          <w:sz w:val="24"/>
          <w:szCs w:val="24"/>
        </w:rPr>
        <w:t>Odpowiedź</w:t>
      </w:r>
    </w:p>
    <w:p w:rsidR="00EA2D5D" w:rsidRDefault="00EA2D5D" w:rsidP="00EA2D5D">
      <w:pPr>
        <w:pStyle w:val="Standard"/>
        <w:jc w:val="both"/>
        <w:rPr>
          <w:rFonts w:eastAsia="ArialMT" w:cs="Times New Roman"/>
        </w:rPr>
      </w:pPr>
      <w:r w:rsidRPr="00EA2D5D">
        <w:rPr>
          <w:rFonts w:eastAsia="ArialMT" w:cs="Times New Roman"/>
        </w:rPr>
        <w:t>MALOWANIE ŚCIAN NALEŻY UWZGLĘDNIĆ W RAMACH NINIEJSZEGO ZAMÓWIENIA WG KALKULACJI WŁASNEJ</w:t>
      </w:r>
      <w:r>
        <w:rPr>
          <w:rFonts w:eastAsia="ArialMT" w:cs="Times New Roman"/>
        </w:rPr>
        <w:t>.</w:t>
      </w:r>
    </w:p>
    <w:p w:rsidR="00EA2D5D" w:rsidRDefault="00EA2D5D" w:rsidP="00EA2D5D">
      <w:pPr>
        <w:pStyle w:val="Standard"/>
        <w:jc w:val="both"/>
        <w:rPr>
          <w:rFonts w:eastAsia="ArialMT" w:cs="Times New Roman"/>
        </w:rPr>
      </w:pPr>
    </w:p>
    <w:p w:rsidR="00EA2D5D" w:rsidRPr="00EA2D5D" w:rsidRDefault="00A32F46" w:rsidP="00EA2D5D">
      <w:pPr>
        <w:pStyle w:val="Standard"/>
        <w:jc w:val="both"/>
        <w:rPr>
          <w:rFonts w:cs="Times New Roman"/>
          <w:b/>
        </w:rPr>
      </w:pPr>
      <w:r>
        <w:rPr>
          <w:rFonts w:eastAsia="ArialMT" w:cs="Times New Roman"/>
          <w:b/>
        </w:rPr>
        <w:t>Pytanie nr 50</w:t>
      </w:r>
    </w:p>
    <w:p w:rsidR="00BE0630" w:rsidRPr="003D534E" w:rsidRDefault="00EA2D5D" w:rsidP="003D534E">
      <w:pPr>
        <w:jc w:val="both"/>
        <w:rPr>
          <w:rFonts w:ascii="Times New Roman" w:hAnsi="Times New Roman" w:cs="Times New Roman"/>
          <w:sz w:val="24"/>
          <w:szCs w:val="24"/>
        </w:rPr>
      </w:pPr>
      <w:r w:rsidRPr="00EA2D5D">
        <w:rPr>
          <w:rFonts w:ascii="Times New Roman" w:hAnsi="Times New Roman" w:cs="Times New Roman"/>
          <w:sz w:val="24"/>
          <w:szCs w:val="24"/>
        </w:rPr>
        <w:t>W związku z rozbieżnościami w dokumentacji proszę o wyjaśnienie</w:t>
      </w:r>
      <w:r>
        <w:rPr>
          <w:rFonts w:ascii="Times New Roman" w:hAnsi="Times New Roman" w:cs="Times New Roman"/>
          <w:sz w:val="24"/>
          <w:szCs w:val="24"/>
        </w:rPr>
        <w:t xml:space="preserve"> czy w ofercie należy ująć</w:t>
      </w:r>
      <w:r>
        <w:rPr>
          <w:rFonts w:ascii="Times New Roman" w:hAnsi="Times New Roman" w:cs="Times New Roman"/>
          <w:sz w:val="24"/>
          <w:szCs w:val="24"/>
        </w:rPr>
        <w:br/>
      </w:r>
      <w:proofErr w:type="spellStart"/>
      <w:r w:rsidRPr="00EA2D5D">
        <w:rPr>
          <w:rFonts w:ascii="Times New Roman" w:hAnsi="Times New Roman" w:cs="Times New Roman"/>
          <w:sz w:val="24"/>
          <w:szCs w:val="24"/>
        </w:rPr>
        <w:t>docieplenie</w:t>
      </w:r>
      <w:proofErr w:type="spellEnd"/>
      <w:r w:rsidRPr="00EA2D5D">
        <w:rPr>
          <w:rFonts w:ascii="Times New Roman" w:hAnsi="Times New Roman" w:cs="Times New Roman"/>
          <w:sz w:val="24"/>
          <w:szCs w:val="24"/>
        </w:rPr>
        <w:t xml:space="preserve"> wszystkich ścian dobudowy czy tylko do pozio</w:t>
      </w:r>
      <w:r>
        <w:rPr>
          <w:rFonts w:ascii="Times New Roman" w:hAnsi="Times New Roman" w:cs="Times New Roman"/>
          <w:sz w:val="24"/>
          <w:szCs w:val="24"/>
        </w:rPr>
        <w:t>mu parteru wysokiego jak w</w:t>
      </w:r>
      <w:r>
        <w:rPr>
          <w:rFonts w:ascii="Times New Roman" w:hAnsi="Times New Roman" w:cs="Times New Roman"/>
          <w:sz w:val="24"/>
          <w:szCs w:val="24"/>
        </w:rPr>
        <w:br/>
      </w:r>
      <w:r w:rsidRPr="00EA2D5D">
        <w:rPr>
          <w:rFonts w:ascii="Times New Roman" w:hAnsi="Times New Roman" w:cs="Times New Roman"/>
          <w:sz w:val="24"/>
          <w:szCs w:val="24"/>
        </w:rPr>
        <w:t>przedmiarach?</w:t>
      </w:r>
      <w:r w:rsidR="003D534E">
        <w:rPr>
          <w:rFonts w:ascii="Times New Roman" w:hAnsi="Times New Roman" w:cs="Times New Roman"/>
          <w:sz w:val="24"/>
          <w:szCs w:val="24"/>
        </w:rPr>
        <w:t xml:space="preserve">                                                                                                                              </w:t>
      </w:r>
      <w:r w:rsidRPr="00EA2D5D">
        <w:rPr>
          <w:rFonts w:ascii="Times New Roman" w:hAnsi="Times New Roman" w:cs="Times New Roman"/>
          <w:b/>
          <w:sz w:val="24"/>
          <w:szCs w:val="24"/>
        </w:rPr>
        <w:t>Odpowiedź</w:t>
      </w:r>
      <w:r w:rsidR="003D534E">
        <w:rPr>
          <w:rFonts w:ascii="Times New Roman" w:hAnsi="Times New Roman" w:cs="Times New Roman"/>
          <w:sz w:val="24"/>
          <w:szCs w:val="24"/>
        </w:rPr>
        <w:t xml:space="preserve">                                                                                                                                                          </w:t>
      </w:r>
      <w:r w:rsidRPr="00EA2D5D">
        <w:rPr>
          <w:rFonts w:ascii="Times New Roman" w:eastAsia="ArialMT" w:hAnsi="Times New Roman" w:cs="Times New Roman"/>
          <w:sz w:val="24"/>
          <w:szCs w:val="24"/>
        </w:rPr>
        <w:t>W RAMACH NINIEJSZEGO ZAMÓWIENIA NALEŻY UWZGLĘDNIĆ DOCIEPLENIE WSZYSTKICH ŚCIAN DOBUDOWY, ZGODNIE Z PROJEKTEM</w:t>
      </w:r>
    </w:p>
    <w:p w:rsidR="009D2DA4" w:rsidRPr="009D2DA4" w:rsidRDefault="009D2DA4" w:rsidP="00BE0630">
      <w:pPr>
        <w:pStyle w:val="Tekstpodstawowy2"/>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2DA4">
        <w:t>Podpisał:</w:t>
      </w:r>
    </w:p>
    <w:p w:rsidR="009D2DA4" w:rsidRPr="009D2DA4" w:rsidRDefault="009D2DA4" w:rsidP="00BE0630">
      <w:pPr>
        <w:pStyle w:val="Tekstpodstawowy2"/>
        <w:jc w:val="both"/>
      </w:pPr>
      <w:r w:rsidRPr="009D2DA4">
        <w:tab/>
      </w:r>
      <w:r w:rsidRPr="009D2DA4">
        <w:tab/>
      </w:r>
      <w:r w:rsidRPr="009D2DA4">
        <w:tab/>
      </w:r>
      <w:r w:rsidRPr="009D2DA4">
        <w:tab/>
      </w:r>
      <w:r w:rsidRPr="009D2DA4">
        <w:tab/>
      </w:r>
      <w:r w:rsidRPr="009D2DA4">
        <w:tab/>
      </w:r>
      <w:r w:rsidRPr="009D2DA4">
        <w:tab/>
      </w:r>
      <w:r w:rsidRPr="009D2DA4">
        <w:tab/>
      </w:r>
      <w:r w:rsidRPr="009D2DA4">
        <w:tab/>
        <w:t>Dyrektor</w:t>
      </w:r>
    </w:p>
    <w:p w:rsidR="00A876E3" w:rsidRPr="00363DC9" w:rsidRDefault="009D2DA4" w:rsidP="003D534E">
      <w:pPr>
        <w:pStyle w:val="Tekstpodstawowy2"/>
        <w:jc w:val="both"/>
      </w:pPr>
      <w:r w:rsidRPr="009D2DA4">
        <w:tab/>
      </w:r>
      <w:r w:rsidRPr="009D2DA4">
        <w:tab/>
      </w:r>
      <w:r w:rsidRPr="009D2DA4">
        <w:tab/>
      </w:r>
      <w:r w:rsidRPr="009D2DA4">
        <w:tab/>
      </w:r>
      <w:r w:rsidRPr="009D2DA4">
        <w:tab/>
      </w:r>
      <w:r w:rsidRPr="009D2DA4">
        <w:tab/>
      </w:r>
      <w:r w:rsidRPr="009D2DA4">
        <w:tab/>
      </w:r>
      <w:r w:rsidRPr="009D2DA4">
        <w:tab/>
      </w:r>
      <w:r w:rsidRPr="009D2DA4">
        <w:tab/>
        <w:t>Ryszard Rudnik</w:t>
      </w:r>
      <w:r w:rsidR="00A876E3">
        <w:tab/>
      </w:r>
      <w:r w:rsidR="00A876E3">
        <w:tab/>
      </w:r>
      <w:r w:rsidR="00A876E3">
        <w:tab/>
      </w:r>
      <w:r w:rsidR="00A876E3">
        <w:tab/>
      </w:r>
      <w:r w:rsidR="00A876E3">
        <w:tab/>
      </w:r>
      <w:r w:rsidR="00A876E3">
        <w:tab/>
      </w:r>
      <w:r w:rsidR="00A876E3">
        <w:tab/>
      </w:r>
      <w:r w:rsidR="00A876E3">
        <w:tab/>
      </w:r>
      <w:r w:rsidR="00A876E3">
        <w:tab/>
      </w:r>
    </w:p>
    <w:sectPr w:rsidR="00A876E3" w:rsidRPr="00363DC9" w:rsidSect="0016571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CA" w:rsidRDefault="00DB74CA" w:rsidP="00363DC9">
      <w:pPr>
        <w:spacing w:after="0" w:line="240" w:lineRule="auto"/>
      </w:pPr>
      <w:r>
        <w:separator/>
      </w:r>
    </w:p>
  </w:endnote>
  <w:endnote w:type="continuationSeparator" w:id="0">
    <w:p w:rsidR="00DB74CA" w:rsidRDefault="00DB74CA" w:rsidP="0036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CA" w:rsidRDefault="00DB74CA" w:rsidP="00363DC9">
      <w:pPr>
        <w:spacing w:after="0" w:line="240" w:lineRule="auto"/>
      </w:pPr>
      <w:r>
        <w:separator/>
      </w:r>
    </w:p>
  </w:footnote>
  <w:footnote w:type="continuationSeparator" w:id="0">
    <w:p w:rsidR="00DB74CA" w:rsidRDefault="00DB74CA" w:rsidP="00363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C9" w:rsidRDefault="00363DC9">
    <w:pPr>
      <w:pStyle w:val="Nagwek"/>
    </w:pPr>
    <w:r>
      <w:rPr>
        <w:noProof/>
        <w:lang w:eastAsia="pl-PL"/>
      </w:rPr>
      <w:drawing>
        <wp:inline distT="0" distB="0" distL="0" distR="0">
          <wp:extent cx="5760720" cy="798795"/>
          <wp:effectExtent l="19050" t="0" r="0" b="0"/>
          <wp:docPr id="1" name="Obraz 1" descr="Znalezione obrazy dla zapytania: infrastruktura i środowisk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frastruktura i środowisko logo&quot;"/>
                  <pic:cNvPicPr>
                    <a:picLocks noChangeAspect="1" noChangeArrowheads="1"/>
                  </pic:cNvPicPr>
                </pic:nvPicPr>
                <pic:blipFill>
                  <a:blip r:embed="rId1"/>
                  <a:srcRect/>
                  <a:stretch>
                    <a:fillRect/>
                  </a:stretch>
                </pic:blipFill>
                <pic:spPr bwMode="auto">
                  <a:xfrm>
                    <a:off x="0" y="0"/>
                    <a:ext cx="5760720" cy="798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ahoma" w:eastAsia="Arial" w:hAnsi="Tahoma"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5343E4"/>
    <w:multiLevelType w:val="hybridMultilevel"/>
    <w:tmpl w:val="8A5080AA"/>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nsid w:val="12C42301"/>
    <w:multiLevelType w:val="hybridMultilevel"/>
    <w:tmpl w:val="B5809CF2"/>
    <w:lvl w:ilvl="0" w:tplc="90ACA5C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0">
    <w:nsid w:val="73E728DE"/>
    <w:multiLevelType w:val="hybridMultilevel"/>
    <w:tmpl w:val="18280DAE"/>
    <w:lvl w:ilvl="0" w:tplc="F99A49DC">
      <w:start w:val="1"/>
      <w:numFmt w:val="decimal"/>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FBE469A">
      <w:start w:val="1"/>
      <w:numFmt w:val="lowerLetter"/>
      <w:lvlText w:val="%2)"/>
      <w:lvlJc w:val="left"/>
      <w:pPr>
        <w:tabs>
          <w:tab w:val="num" w:pos="1225"/>
        </w:tabs>
        <w:ind w:left="1225" w:hanging="45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86F5B"/>
    <w:rsid w:val="000035D2"/>
    <w:rsid w:val="00087A0C"/>
    <w:rsid w:val="000D2502"/>
    <w:rsid w:val="000E01C3"/>
    <w:rsid w:val="00165719"/>
    <w:rsid w:val="00173735"/>
    <w:rsid w:val="001B5B2F"/>
    <w:rsid w:val="001F2FB2"/>
    <w:rsid w:val="00267B39"/>
    <w:rsid w:val="00276878"/>
    <w:rsid w:val="00291E9B"/>
    <w:rsid w:val="00332F8E"/>
    <w:rsid w:val="00363ADC"/>
    <w:rsid w:val="00363DC9"/>
    <w:rsid w:val="00364FE1"/>
    <w:rsid w:val="003B2808"/>
    <w:rsid w:val="003B4096"/>
    <w:rsid w:val="003D534E"/>
    <w:rsid w:val="003F1CD6"/>
    <w:rsid w:val="0047479C"/>
    <w:rsid w:val="004A37DA"/>
    <w:rsid w:val="004B7AC7"/>
    <w:rsid w:val="005248DB"/>
    <w:rsid w:val="00585269"/>
    <w:rsid w:val="005B2141"/>
    <w:rsid w:val="005E4A70"/>
    <w:rsid w:val="0062312D"/>
    <w:rsid w:val="0068511A"/>
    <w:rsid w:val="00692DD5"/>
    <w:rsid w:val="006D0C93"/>
    <w:rsid w:val="006E06FC"/>
    <w:rsid w:val="00733F58"/>
    <w:rsid w:val="00742372"/>
    <w:rsid w:val="00784EDA"/>
    <w:rsid w:val="00787D49"/>
    <w:rsid w:val="00833545"/>
    <w:rsid w:val="00861859"/>
    <w:rsid w:val="0087192F"/>
    <w:rsid w:val="008813E0"/>
    <w:rsid w:val="008B0AAF"/>
    <w:rsid w:val="008F30D8"/>
    <w:rsid w:val="00961730"/>
    <w:rsid w:val="009625F4"/>
    <w:rsid w:val="009D2DA4"/>
    <w:rsid w:val="009F7C8E"/>
    <w:rsid w:val="00A20CF3"/>
    <w:rsid w:val="00A32F46"/>
    <w:rsid w:val="00A75FDA"/>
    <w:rsid w:val="00A86F5B"/>
    <w:rsid w:val="00A876E3"/>
    <w:rsid w:val="00B061D0"/>
    <w:rsid w:val="00B141F7"/>
    <w:rsid w:val="00B2125C"/>
    <w:rsid w:val="00B9231A"/>
    <w:rsid w:val="00BE0630"/>
    <w:rsid w:val="00C1675C"/>
    <w:rsid w:val="00C54EEF"/>
    <w:rsid w:val="00C60063"/>
    <w:rsid w:val="00C9108F"/>
    <w:rsid w:val="00CB0983"/>
    <w:rsid w:val="00D21B3E"/>
    <w:rsid w:val="00D2403B"/>
    <w:rsid w:val="00D42C4E"/>
    <w:rsid w:val="00D46E56"/>
    <w:rsid w:val="00DB74CA"/>
    <w:rsid w:val="00EA2D5D"/>
    <w:rsid w:val="00EB699E"/>
    <w:rsid w:val="00F021F1"/>
    <w:rsid w:val="00F124F5"/>
    <w:rsid w:val="00F84FCB"/>
    <w:rsid w:val="00F90449"/>
    <w:rsid w:val="00FA2B1F"/>
    <w:rsid w:val="00FB0C35"/>
    <w:rsid w:val="00FC3C68"/>
    <w:rsid w:val="00FE7F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7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A86F5B"/>
    <w:pPr>
      <w:ind w:left="720"/>
      <w:contextualSpacing/>
    </w:pPr>
    <w:rPr>
      <w:rFonts w:ascii="Calibri" w:eastAsia="Times New Roman" w:hAnsi="Calibri" w:cs="Times New Roman"/>
      <w:lang w:eastAsia="pl-PL"/>
    </w:rPr>
  </w:style>
  <w:style w:type="paragraph" w:styleId="Nagwek">
    <w:name w:val="header"/>
    <w:basedOn w:val="Normalny"/>
    <w:link w:val="NagwekZnak"/>
    <w:uiPriority w:val="99"/>
    <w:semiHidden/>
    <w:unhideWhenUsed/>
    <w:rsid w:val="00363D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3DC9"/>
  </w:style>
  <w:style w:type="paragraph" w:styleId="Stopka">
    <w:name w:val="footer"/>
    <w:basedOn w:val="Normalny"/>
    <w:link w:val="StopkaZnak"/>
    <w:uiPriority w:val="99"/>
    <w:semiHidden/>
    <w:unhideWhenUsed/>
    <w:rsid w:val="00363DC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3DC9"/>
  </w:style>
  <w:style w:type="paragraph" w:styleId="Tekstdymka">
    <w:name w:val="Balloon Text"/>
    <w:basedOn w:val="Normalny"/>
    <w:link w:val="TekstdymkaZnak"/>
    <w:uiPriority w:val="99"/>
    <w:semiHidden/>
    <w:unhideWhenUsed/>
    <w:rsid w:val="00363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DC9"/>
    <w:rPr>
      <w:rFonts w:ascii="Tahoma" w:hAnsi="Tahoma" w:cs="Tahoma"/>
      <w:sz w:val="16"/>
      <w:szCs w:val="16"/>
    </w:rPr>
  </w:style>
  <w:style w:type="paragraph" w:styleId="Tekstpodstawowy2">
    <w:name w:val="Body Text 2"/>
    <w:basedOn w:val="Normalny"/>
    <w:link w:val="Tekstpodstawowy2Znak"/>
    <w:uiPriority w:val="99"/>
    <w:rsid w:val="00BE0630"/>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E0630"/>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BE0630"/>
    <w:pPr>
      <w:widowControl w:val="0"/>
      <w:autoSpaceDE w:val="0"/>
      <w:autoSpaceDN w:val="0"/>
      <w:adjustRightInd w:val="0"/>
      <w:spacing w:after="0" w:line="240" w:lineRule="auto"/>
      <w:ind w:left="708"/>
    </w:pPr>
    <w:rPr>
      <w:rFonts w:ascii="Times New Roman" w:eastAsiaTheme="minorEastAsia" w:hAnsi="Times New Roman" w:cs="Times New Roman"/>
      <w:sz w:val="20"/>
      <w:szCs w:val="20"/>
      <w:lang w:eastAsia="pl-PL"/>
    </w:rPr>
  </w:style>
  <w:style w:type="paragraph" w:customStyle="1" w:styleId="Default">
    <w:name w:val="Default"/>
    <w:rsid w:val="00BE063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w5pktart">
    <w:name w:val="w5pktart"/>
    <w:basedOn w:val="Normalny"/>
    <w:rsid w:val="003B28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rsid w:val="0062312D"/>
    <w:rPr>
      <w:rFonts w:ascii="Arial" w:hAnsi="Arial"/>
      <w:szCs w:val="26"/>
    </w:rPr>
  </w:style>
  <w:style w:type="paragraph" w:styleId="NormalnyWeb">
    <w:name w:val="Normal (Web)"/>
    <w:basedOn w:val="Normalny"/>
    <w:uiPriority w:val="99"/>
    <w:semiHidden/>
    <w:unhideWhenUsed/>
    <w:rsid w:val="004A37D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EA2D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060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5CB7F-2FDE-4060-921B-A271A2F7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2727</Words>
  <Characters>16366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2020-02-03T13:18:00Z</cp:lastPrinted>
  <dcterms:created xsi:type="dcterms:W3CDTF">2020-02-14T09:13:00Z</dcterms:created>
  <dcterms:modified xsi:type="dcterms:W3CDTF">2020-02-14T09:26:00Z</dcterms:modified>
</cp:coreProperties>
</file>